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993" w:type="dxa"/>
        <w:tblCellMar>
          <w:left w:w="0" w:type="dxa"/>
          <w:right w:w="0" w:type="dxa"/>
        </w:tblCellMar>
        <w:tblLook w:val="04A0"/>
      </w:tblPr>
      <w:tblGrid>
        <w:gridCol w:w="3970"/>
        <w:gridCol w:w="6662"/>
      </w:tblGrid>
      <w:tr w:rsidR="00040BF5" w:rsidRPr="00507AF7" w:rsidTr="00436AAF">
        <w:tc>
          <w:tcPr>
            <w:tcW w:w="3970" w:type="dxa"/>
            <w:shd w:val="clear" w:color="auto" w:fill="auto"/>
            <w:tcMar>
              <w:top w:w="0" w:type="dxa"/>
              <w:left w:w="108" w:type="dxa"/>
              <w:bottom w:w="0" w:type="dxa"/>
              <w:right w:w="108" w:type="dxa"/>
            </w:tcMar>
            <w:hideMark/>
          </w:tcPr>
          <w:p w:rsidR="00886BE4" w:rsidRPr="00507AF7" w:rsidRDefault="00860DF1" w:rsidP="002170D1">
            <w:pPr>
              <w:spacing w:after="120" w:line="240" w:lineRule="auto"/>
              <w:jc w:val="center"/>
              <w:rPr>
                <w:rFonts w:ascii="Times New Roman" w:eastAsia="Times New Roman" w:hAnsi="Times New Roman" w:cs="Times New Roman"/>
                <w:sz w:val="28"/>
                <w:szCs w:val="28"/>
              </w:rPr>
            </w:pPr>
            <w:r w:rsidRPr="00507AF7">
              <w:rPr>
                <w:rFonts w:ascii="Times New Roman" w:eastAsia="Times New Roman" w:hAnsi="Times New Roman" w:cs="Times New Roman"/>
                <w:sz w:val="28"/>
                <w:szCs w:val="28"/>
              </w:rPr>
              <w:t> </w:t>
            </w:r>
            <w:bookmarkStart w:id="0" w:name="loai_2"/>
            <w:r w:rsidR="00A95F3A" w:rsidRPr="00A95F3A">
              <w:rPr>
                <w:rFonts w:ascii="Times New Roman" w:eastAsia="Times New Roman" w:hAnsi="Times New Roman" w:cs="Times New Roman"/>
                <w:b/>
                <w:bCs/>
                <w:noProof/>
                <w:sz w:val="28"/>
                <w:szCs w:val="28"/>
                <w:lang w:val="vi-VN" w:eastAsia="vi-VN"/>
              </w:rPr>
              <w:pict>
                <v:line id="Straight Connector 4" o:spid="_x0000_s1029" style="position:absolute;left:0;text-align:left;z-index:251663360;visibility:visible;mso-position-horizontal-relative:text;mso-position-vertical-relative:text" from="49.6pt,38.75pt" to="128.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" strokecolor="#5b9bd5 [3204]" strokeweight=".5pt">
                  <v:stroke joinstyle="miter"/>
                </v:line>
              </w:pict>
            </w:r>
            <w:r w:rsidR="00886BE4" w:rsidRPr="00507AF7">
              <w:rPr>
                <w:rFonts w:ascii="Times New Roman" w:eastAsia="Times New Roman" w:hAnsi="Times New Roman" w:cs="Times New Roman"/>
                <w:b/>
                <w:bCs/>
                <w:sz w:val="28"/>
                <w:szCs w:val="28"/>
              </w:rPr>
              <w:t>ỦY BAN NHÂN DÂN</w:t>
            </w:r>
            <w:r w:rsidR="00886BE4" w:rsidRPr="00507AF7">
              <w:rPr>
                <w:rFonts w:ascii="Times New Roman" w:eastAsia="Times New Roman" w:hAnsi="Times New Roman" w:cs="Times New Roman"/>
                <w:b/>
                <w:bCs/>
                <w:sz w:val="28"/>
                <w:szCs w:val="28"/>
              </w:rPr>
              <w:br/>
            </w:r>
            <w:r w:rsidR="002170D1" w:rsidRPr="00507AF7">
              <w:rPr>
                <w:rFonts w:ascii="Times New Roman" w:eastAsia="Times New Roman" w:hAnsi="Times New Roman" w:cs="Times New Roman"/>
                <w:b/>
                <w:bCs/>
                <w:sz w:val="28"/>
                <w:szCs w:val="28"/>
              </w:rPr>
              <w:t>TỈNH HẢI DƯƠNG</w:t>
            </w:r>
            <w:r w:rsidR="00886BE4" w:rsidRPr="00507AF7">
              <w:rPr>
                <w:rFonts w:ascii="Times New Roman" w:eastAsia="Times New Roman" w:hAnsi="Times New Roman" w:cs="Times New Roman"/>
                <w:b/>
                <w:bCs/>
                <w:sz w:val="28"/>
                <w:szCs w:val="28"/>
              </w:rPr>
              <w:br/>
            </w:r>
          </w:p>
        </w:tc>
        <w:tc>
          <w:tcPr>
            <w:tcW w:w="6662" w:type="dxa"/>
            <w:shd w:val="clear" w:color="auto" w:fill="auto"/>
            <w:tcMar>
              <w:top w:w="0" w:type="dxa"/>
              <w:left w:w="108" w:type="dxa"/>
              <w:bottom w:w="0" w:type="dxa"/>
              <w:right w:w="108" w:type="dxa"/>
            </w:tcMar>
            <w:hideMark/>
          </w:tcPr>
          <w:p w:rsidR="00886BE4" w:rsidRPr="00507AF7" w:rsidRDefault="00A95F3A" w:rsidP="002F7FEE">
            <w:pPr>
              <w:spacing w:after="120" w:line="240" w:lineRule="auto"/>
              <w:jc w:val="center"/>
              <w:rPr>
                <w:rFonts w:ascii="Times New Roman" w:eastAsia="Times New Roman" w:hAnsi="Times New Roman" w:cs="Times New Roman"/>
                <w:sz w:val="28"/>
                <w:szCs w:val="28"/>
              </w:rPr>
            </w:pPr>
            <w:r w:rsidRPr="00A95F3A">
              <w:rPr>
                <w:rFonts w:ascii="Times New Roman" w:eastAsia="Times New Roman" w:hAnsi="Times New Roman" w:cs="Times New Roman"/>
                <w:b/>
                <w:bCs/>
                <w:noProof/>
                <w:sz w:val="28"/>
                <w:szCs w:val="28"/>
                <w:lang w:val="vi-VN" w:eastAsia="vi-VN"/>
              </w:rPr>
              <w:pict>
                <v:line id="Straight Connector 5" o:spid="_x0000_s1028" style="position:absolute;left:0;text-align:left;flip:y;z-index:251664384;visibility:visible;mso-position-horizontal-relative:text;mso-position-vertical-relative:text;mso-width-relative:margin;mso-height-relative:margin" from="88.2pt,37.85pt" to="223.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" strokecolor="#5b9bd5 [3204]" strokeweight=".5pt">
                  <v:stroke joinstyle="miter"/>
                </v:line>
              </w:pict>
            </w:r>
            <w:r w:rsidR="00886BE4" w:rsidRPr="00507AF7">
              <w:rPr>
                <w:rFonts w:ascii="Times New Roman" w:eastAsia="Times New Roman" w:hAnsi="Times New Roman" w:cs="Times New Roman"/>
                <w:b/>
                <w:bCs/>
                <w:sz w:val="28"/>
                <w:szCs w:val="28"/>
              </w:rPr>
              <w:t>CỘNG HÒA XÃ HỘI CHỦ NGHĨA VIỆT NAM</w:t>
            </w:r>
            <w:r w:rsidR="00886BE4" w:rsidRPr="00507AF7">
              <w:rPr>
                <w:rFonts w:ascii="Times New Roman" w:eastAsia="Times New Roman" w:hAnsi="Times New Roman" w:cs="Times New Roman"/>
                <w:b/>
                <w:bCs/>
                <w:sz w:val="28"/>
                <w:szCs w:val="28"/>
              </w:rPr>
              <w:br/>
              <w:t>Độc lập - Tự do - Hạnh phúc</w:t>
            </w:r>
            <w:r w:rsidR="00886BE4" w:rsidRPr="00507AF7">
              <w:rPr>
                <w:rFonts w:ascii="Times New Roman" w:eastAsia="Times New Roman" w:hAnsi="Times New Roman" w:cs="Times New Roman"/>
                <w:b/>
                <w:bCs/>
                <w:sz w:val="28"/>
                <w:szCs w:val="28"/>
              </w:rPr>
              <w:br/>
            </w:r>
          </w:p>
        </w:tc>
      </w:tr>
    </w:tbl>
    <w:p w:rsidR="00886BE4" w:rsidRPr="00507AF7" w:rsidRDefault="00886BE4" w:rsidP="00860DF1">
      <w:pPr>
        <w:shd w:val="clear" w:color="auto" w:fill="FFFFFF"/>
        <w:spacing w:after="0" w:line="240" w:lineRule="auto"/>
        <w:jc w:val="center"/>
        <w:rPr>
          <w:rFonts w:ascii="Times New Roman" w:eastAsia="Times New Roman" w:hAnsi="Times New Roman" w:cs="Times New Roman"/>
          <w:b/>
          <w:bCs/>
          <w:sz w:val="4"/>
          <w:szCs w:val="28"/>
        </w:rPr>
      </w:pPr>
    </w:p>
    <w:p w:rsidR="00860DF1" w:rsidRPr="00507AF7" w:rsidRDefault="00860DF1" w:rsidP="00860DF1">
      <w:pPr>
        <w:shd w:val="clear" w:color="auto" w:fill="FFFFFF"/>
        <w:spacing w:after="0" w:line="240" w:lineRule="auto"/>
        <w:jc w:val="center"/>
        <w:rPr>
          <w:rFonts w:ascii="Times New Roman" w:eastAsia="Times New Roman" w:hAnsi="Times New Roman" w:cs="Times New Roman"/>
          <w:sz w:val="28"/>
          <w:szCs w:val="28"/>
        </w:rPr>
      </w:pPr>
      <w:r w:rsidRPr="00507AF7">
        <w:rPr>
          <w:rFonts w:ascii="Times New Roman" w:eastAsia="Times New Roman" w:hAnsi="Times New Roman" w:cs="Times New Roman"/>
          <w:b/>
          <w:bCs/>
          <w:sz w:val="28"/>
          <w:szCs w:val="28"/>
        </w:rPr>
        <w:t>QUY CHẾ</w:t>
      </w:r>
      <w:bookmarkEnd w:id="0"/>
    </w:p>
    <w:p w:rsidR="00765312" w:rsidRPr="00507AF7" w:rsidRDefault="00860DF1" w:rsidP="00C05491">
      <w:pPr>
        <w:shd w:val="clear" w:color="auto" w:fill="FFFFFF"/>
        <w:spacing w:after="0" w:line="240" w:lineRule="auto"/>
        <w:jc w:val="center"/>
        <w:rPr>
          <w:rFonts w:ascii="Times New Roman" w:eastAsia="Times New Roman" w:hAnsi="Times New Roman" w:cs="Times New Roman"/>
          <w:b/>
          <w:sz w:val="28"/>
          <w:szCs w:val="28"/>
        </w:rPr>
      </w:pPr>
      <w:bookmarkStart w:id="1" w:name="loai_2_name"/>
      <w:r w:rsidRPr="00507AF7">
        <w:rPr>
          <w:rFonts w:ascii="Times New Roman" w:eastAsia="Times New Roman" w:hAnsi="Times New Roman" w:cs="Times New Roman"/>
          <w:b/>
          <w:sz w:val="28"/>
          <w:szCs w:val="28"/>
        </w:rPr>
        <w:t xml:space="preserve">Phối hợp quản lý nhà nước đối với các </w:t>
      </w:r>
    </w:p>
    <w:p w:rsidR="00CA1A70" w:rsidRPr="00507AF7" w:rsidRDefault="00860DF1" w:rsidP="00C05491">
      <w:pPr>
        <w:shd w:val="clear" w:color="auto" w:fill="FFFFFF"/>
        <w:spacing w:after="0" w:line="240" w:lineRule="auto"/>
        <w:jc w:val="center"/>
        <w:rPr>
          <w:rFonts w:ascii="Times New Roman" w:eastAsia="Times New Roman" w:hAnsi="Times New Roman" w:cs="Times New Roman"/>
          <w:b/>
          <w:sz w:val="28"/>
          <w:szCs w:val="28"/>
        </w:rPr>
      </w:pPr>
      <w:r w:rsidRPr="00507AF7">
        <w:rPr>
          <w:rFonts w:ascii="Times New Roman" w:eastAsia="Times New Roman" w:hAnsi="Times New Roman" w:cs="Times New Roman"/>
          <w:b/>
          <w:sz w:val="28"/>
          <w:szCs w:val="28"/>
        </w:rPr>
        <w:t>khu công nghiệp</w:t>
      </w:r>
      <w:r w:rsidR="00765312" w:rsidRPr="00507AF7">
        <w:rPr>
          <w:rFonts w:ascii="Times New Roman" w:eastAsia="Times New Roman" w:hAnsi="Times New Roman" w:cs="Times New Roman"/>
          <w:b/>
          <w:sz w:val="28"/>
          <w:szCs w:val="28"/>
        </w:rPr>
        <w:t xml:space="preserve"> </w:t>
      </w:r>
      <w:r w:rsidRPr="00507AF7">
        <w:rPr>
          <w:rFonts w:ascii="Times New Roman" w:eastAsia="Times New Roman" w:hAnsi="Times New Roman" w:cs="Times New Roman"/>
          <w:b/>
          <w:sz w:val="28"/>
          <w:szCs w:val="28"/>
        </w:rPr>
        <w:t xml:space="preserve">trên địa bàn </w:t>
      </w:r>
      <w:bookmarkEnd w:id="1"/>
      <w:r w:rsidR="002170D1" w:rsidRPr="00507AF7">
        <w:rPr>
          <w:rFonts w:ascii="Times New Roman" w:eastAsia="Times New Roman" w:hAnsi="Times New Roman" w:cs="Times New Roman"/>
          <w:b/>
          <w:sz w:val="28"/>
          <w:szCs w:val="28"/>
        </w:rPr>
        <w:t>tỉnh Hải Dương</w:t>
      </w:r>
    </w:p>
    <w:p w:rsidR="00DD78B5" w:rsidRPr="00507AF7" w:rsidRDefault="00860DF1" w:rsidP="00C05491">
      <w:pPr>
        <w:shd w:val="clear" w:color="auto" w:fill="FFFFFF"/>
        <w:spacing w:after="0" w:line="240" w:lineRule="auto"/>
        <w:jc w:val="center"/>
        <w:rPr>
          <w:rFonts w:ascii="Times New Roman" w:eastAsia="Times New Roman" w:hAnsi="Times New Roman" w:cs="Times New Roman"/>
          <w:i/>
          <w:iCs/>
          <w:sz w:val="28"/>
          <w:szCs w:val="28"/>
        </w:rPr>
      </w:pPr>
      <w:r w:rsidRPr="00507AF7">
        <w:rPr>
          <w:rFonts w:ascii="Times New Roman" w:eastAsia="Times New Roman" w:hAnsi="Times New Roman" w:cs="Times New Roman"/>
          <w:i/>
          <w:iCs/>
          <w:sz w:val="28"/>
          <w:szCs w:val="28"/>
        </w:rPr>
        <w:t>(Ban hành kèm theo Quyết định số ……/201</w:t>
      </w:r>
      <w:r w:rsidR="002170D1" w:rsidRPr="00507AF7">
        <w:rPr>
          <w:rFonts w:ascii="Times New Roman" w:eastAsia="Times New Roman" w:hAnsi="Times New Roman" w:cs="Times New Roman"/>
          <w:i/>
          <w:iCs/>
          <w:sz w:val="28"/>
          <w:szCs w:val="28"/>
        </w:rPr>
        <w:t>9</w:t>
      </w:r>
      <w:r w:rsidRPr="00507AF7">
        <w:rPr>
          <w:rFonts w:ascii="Times New Roman" w:eastAsia="Times New Roman" w:hAnsi="Times New Roman" w:cs="Times New Roman"/>
          <w:i/>
          <w:iCs/>
          <w:sz w:val="28"/>
          <w:szCs w:val="28"/>
        </w:rPr>
        <w:t>/QĐ-UBND</w:t>
      </w:r>
    </w:p>
    <w:p w:rsidR="00860DF1" w:rsidRPr="00507AF7" w:rsidRDefault="00860DF1" w:rsidP="00C05491">
      <w:pPr>
        <w:shd w:val="clear" w:color="auto" w:fill="FFFFFF"/>
        <w:spacing w:after="0" w:line="240" w:lineRule="auto"/>
        <w:jc w:val="center"/>
        <w:rPr>
          <w:rFonts w:ascii="Times New Roman" w:eastAsia="Times New Roman" w:hAnsi="Times New Roman" w:cs="Times New Roman"/>
          <w:sz w:val="28"/>
          <w:szCs w:val="28"/>
        </w:rPr>
      </w:pPr>
      <w:r w:rsidRPr="00507AF7">
        <w:rPr>
          <w:rFonts w:ascii="Times New Roman" w:eastAsia="Times New Roman" w:hAnsi="Times New Roman" w:cs="Times New Roman"/>
          <w:i/>
          <w:iCs/>
          <w:sz w:val="28"/>
          <w:szCs w:val="28"/>
        </w:rPr>
        <w:t>ngày … tháng … năm 201</w:t>
      </w:r>
      <w:r w:rsidR="002170D1" w:rsidRPr="00507AF7">
        <w:rPr>
          <w:rFonts w:ascii="Times New Roman" w:eastAsia="Times New Roman" w:hAnsi="Times New Roman" w:cs="Times New Roman"/>
          <w:i/>
          <w:iCs/>
          <w:sz w:val="28"/>
          <w:szCs w:val="28"/>
        </w:rPr>
        <w:t>9</w:t>
      </w:r>
      <w:r w:rsidR="00DD78B5" w:rsidRPr="00507AF7">
        <w:rPr>
          <w:rFonts w:ascii="Times New Roman" w:eastAsia="Times New Roman" w:hAnsi="Times New Roman" w:cs="Times New Roman"/>
          <w:i/>
          <w:iCs/>
          <w:sz w:val="28"/>
          <w:szCs w:val="28"/>
        </w:rPr>
        <w:t xml:space="preserve"> của Ủy ban nhân dân </w:t>
      </w:r>
      <w:r w:rsidR="002170D1" w:rsidRPr="00507AF7">
        <w:rPr>
          <w:rFonts w:ascii="Times New Roman" w:eastAsia="Times New Roman" w:hAnsi="Times New Roman" w:cs="Times New Roman"/>
          <w:i/>
          <w:iCs/>
          <w:sz w:val="28"/>
          <w:szCs w:val="28"/>
        </w:rPr>
        <w:t>tỉnh</w:t>
      </w:r>
      <w:r w:rsidR="00B71514" w:rsidRPr="00507AF7">
        <w:rPr>
          <w:rFonts w:ascii="Times New Roman" w:eastAsia="Times New Roman" w:hAnsi="Times New Roman" w:cs="Times New Roman"/>
          <w:i/>
          <w:iCs/>
          <w:sz w:val="28"/>
          <w:szCs w:val="28"/>
        </w:rPr>
        <w:t xml:space="preserve"> Hải Dương</w:t>
      </w:r>
      <w:r w:rsidRPr="00507AF7">
        <w:rPr>
          <w:rFonts w:ascii="Times New Roman" w:eastAsia="Times New Roman" w:hAnsi="Times New Roman" w:cs="Times New Roman"/>
          <w:i/>
          <w:iCs/>
          <w:sz w:val="28"/>
          <w:szCs w:val="28"/>
        </w:rPr>
        <w:t>)</w:t>
      </w:r>
    </w:p>
    <w:p w:rsidR="00860DF1" w:rsidRPr="00507AF7" w:rsidRDefault="00A95F3A" w:rsidP="00C05491">
      <w:pPr>
        <w:shd w:val="clear" w:color="auto" w:fill="FFFFFF"/>
        <w:spacing w:after="120" w:line="240" w:lineRule="auto"/>
        <w:jc w:val="both"/>
        <w:rPr>
          <w:rFonts w:ascii="Times New Roman" w:eastAsia="Times New Roman" w:hAnsi="Times New Roman" w:cs="Times New Roman"/>
          <w:b/>
          <w:bCs/>
          <w:sz w:val="28"/>
          <w:szCs w:val="28"/>
        </w:rPr>
      </w:pPr>
      <w:bookmarkStart w:id="2" w:name="chuong_1"/>
      <w:r w:rsidRPr="00A95F3A">
        <w:rPr>
          <w:rFonts w:ascii="Times New Roman" w:eastAsia="Times New Roman" w:hAnsi="Times New Roman" w:cs="Times New Roman"/>
          <w:b/>
          <w:bCs/>
          <w:noProof/>
          <w:sz w:val="28"/>
          <w:szCs w:val="28"/>
          <w:lang w:val="vi-VN" w:eastAsia="vi-VN"/>
        </w:rPr>
        <w:pict>
          <v:line id="Straight Connector 6" o:spid="_x0000_s1027" style="position:absolute;left:0;text-align:left;z-index:251666432;visibility:visible" from="188.95pt,7.25pt" to="267.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" strokecolor="#5b9bd5 [3204]" strokeweight=".5pt">
            <v:stroke joinstyle="miter"/>
          </v:line>
        </w:pict>
      </w:r>
    </w:p>
    <w:bookmarkEnd w:id="2"/>
    <w:p w:rsidR="003B5C0A" w:rsidRPr="00507AF7" w:rsidRDefault="003B5C0A" w:rsidP="003B5C0A">
      <w:pPr>
        <w:spacing w:before="40" w:after="40" w:line="380" w:lineRule="exact"/>
        <w:jc w:val="center"/>
        <w:rPr>
          <w:rFonts w:ascii="Times New Roman" w:hAnsi="Times New Roman" w:cs="Times New Roman"/>
          <w:b/>
          <w:bCs/>
          <w:sz w:val="28"/>
          <w:szCs w:val="28"/>
        </w:rPr>
      </w:pPr>
      <w:r w:rsidRPr="00507AF7">
        <w:rPr>
          <w:rFonts w:ascii="Times New Roman" w:hAnsi="Times New Roman" w:cs="Times New Roman"/>
          <w:b/>
          <w:bCs/>
          <w:sz w:val="28"/>
          <w:szCs w:val="28"/>
        </w:rPr>
        <w:t>Chương I</w:t>
      </w:r>
    </w:p>
    <w:p w:rsidR="003B5C0A" w:rsidRPr="00507AF7" w:rsidRDefault="003B5C0A" w:rsidP="003B5C0A">
      <w:pPr>
        <w:pStyle w:val="PlainText"/>
        <w:spacing w:before="40" w:after="40" w:line="380" w:lineRule="exact"/>
        <w:jc w:val="center"/>
        <w:rPr>
          <w:rFonts w:ascii="Times New Roman" w:hAnsi="Times New Roman"/>
          <w:b/>
          <w:bCs/>
          <w:sz w:val="28"/>
          <w:szCs w:val="28"/>
        </w:rPr>
      </w:pPr>
      <w:r w:rsidRPr="00507AF7">
        <w:rPr>
          <w:rFonts w:ascii="Times New Roman" w:hAnsi="Times New Roman"/>
          <w:b/>
          <w:bCs/>
          <w:sz w:val="28"/>
          <w:szCs w:val="28"/>
        </w:rPr>
        <w:t>QUY ĐỊNH CHUNG</w:t>
      </w:r>
    </w:p>
    <w:p w:rsidR="00C05491" w:rsidRPr="00507AF7" w:rsidRDefault="00C05491" w:rsidP="00C61411">
      <w:pPr>
        <w:spacing w:before="40" w:after="40" w:line="380" w:lineRule="exact"/>
        <w:ind w:firstLine="720"/>
        <w:jc w:val="both"/>
        <w:rPr>
          <w:rFonts w:ascii="Times New Roman" w:hAnsi="Times New Roman" w:cs="Times New Roman"/>
          <w:b/>
          <w:bCs/>
          <w:sz w:val="28"/>
          <w:szCs w:val="28"/>
        </w:rPr>
      </w:pPr>
      <w:r w:rsidRPr="00507AF7">
        <w:rPr>
          <w:rFonts w:ascii="Times New Roman" w:hAnsi="Times New Roman" w:cs="Times New Roman"/>
          <w:b/>
          <w:bCs/>
          <w:sz w:val="28"/>
          <w:szCs w:val="28"/>
        </w:rPr>
        <w:t>Điều 1. Phạm vi điều chỉ</w:t>
      </w:r>
      <w:r w:rsidR="00A21C81" w:rsidRPr="00507AF7">
        <w:rPr>
          <w:rFonts w:ascii="Times New Roman" w:hAnsi="Times New Roman" w:cs="Times New Roman"/>
          <w:b/>
          <w:bCs/>
          <w:sz w:val="28"/>
          <w:szCs w:val="28"/>
        </w:rPr>
        <w:t>nh</w:t>
      </w:r>
    </w:p>
    <w:p w:rsidR="00D85770" w:rsidRPr="00507AF7" w:rsidRDefault="00D85770" w:rsidP="00C61411">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Quy chế này quy định nguyên tắc, nội dung và trách nhiệm phối hợp làm việc giữa Ban Quản lý các khu công nghiệp tỉnh Hải Dương với các cơ quan chuyên môn thuộc Ủy ban nhân dân cấp tỉ</w:t>
      </w:r>
      <w:r w:rsidR="00324FA7" w:rsidRPr="00507AF7">
        <w:rPr>
          <w:rFonts w:ascii="Times New Roman" w:hAnsi="Times New Roman" w:cs="Times New Roman"/>
          <w:sz w:val="28"/>
          <w:szCs w:val="28"/>
        </w:rPr>
        <w:t>nh, Ủy ban nhân dân các huyện, thành phố, thị xã và</w:t>
      </w:r>
      <w:r w:rsidRPr="00507AF7">
        <w:rPr>
          <w:rFonts w:ascii="Times New Roman" w:hAnsi="Times New Roman" w:cs="Times New Roman"/>
          <w:sz w:val="28"/>
          <w:szCs w:val="28"/>
        </w:rPr>
        <w:t xml:space="preserve"> các cơ quan có liên quan để thực hiệ</w:t>
      </w:r>
      <w:r w:rsidR="00324FA7" w:rsidRPr="00507AF7">
        <w:rPr>
          <w:rFonts w:ascii="Times New Roman" w:hAnsi="Times New Roman" w:cs="Times New Roman"/>
          <w:sz w:val="28"/>
          <w:szCs w:val="28"/>
        </w:rPr>
        <w:t>n</w:t>
      </w:r>
      <w:r w:rsidRPr="00507AF7">
        <w:rPr>
          <w:rFonts w:ascii="Times New Roman" w:hAnsi="Times New Roman" w:cs="Times New Roman"/>
          <w:sz w:val="28"/>
          <w:szCs w:val="28"/>
        </w:rPr>
        <w:t xml:space="preserve"> nhiệm vụ và quyền hạn được giao theo cơ chế một cửa và một cửa liên thông.</w:t>
      </w:r>
    </w:p>
    <w:p w:rsidR="00C05491" w:rsidRPr="00507AF7" w:rsidRDefault="00C05491" w:rsidP="00C61411">
      <w:pPr>
        <w:spacing w:before="40" w:after="40" w:line="380" w:lineRule="exact"/>
        <w:ind w:firstLine="720"/>
        <w:jc w:val="both"/>
        <w:rPr>
          <w:rFonts w:ascii="Times New Roman" w:hAnsi="Times New Roman" w:cs="Times New Roman"/>
          <w:b/>
          <w:bCs/>
          <w:sz w:val="28"/>
          <w:szCs w:val="28"/>
        </w:rPr>
      </w:pPr>
      <w:r w:rsidRPr="00507AF7">
        <w:rPr>
          <w:rFonts w:ascii="Times New Roman" w:hAnsi="Times New Roman" w:cs="Times New Roman"/>
          <w:b/>
          <w:bCs/>
          <w:sz w:val="28"/>
          <w:szCs w:val="28"/>
        </w:rPr>
        <w:t>Điều 2. Đối tượng áp dụ</w:t>
      </w:r>
      <w:r w:rsidR="00A21C81" w:rsidRPr="00507AF7">
        <w:rPr>
          <w:rFonts w:ascii="Times New Roman" w:hAnsi="Times New Roman" w:cs="Times New Roman"/>
          <w:b/>
          <w:bCs/>
          <w:sz w:val="28"/>
          <w:szCs w:val="28"/>
        </w:rPr>
        <w:t>ng</w:t>
      </w:r>
    </w:p>
    <w:p w:rsidR="00C05491" w:rsidRPr="00507AF7" w:rsidRDefault="00C05491" w:rsidP="00C61411">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Ban Quản lý các khu công nghiệp tỉnh Hải Dương (sau đây gọi tắt là Ban Quản lý); các Sở, ban, ngành thuộc tỉnh; Ủy ban nhân dân các huyện, thành phố</w:t>
      </w:r>
      <w:r w:rsidR="00632B7D" w:rsidRPr="00507AF7">
        <w:rPr>
          <w:rFonts w:ascii="Times New Roman" w:hAnsi="Times New Roman" w:cs="Times New Roman"/>
          <w:sz w:val="28"/>
          <w:szCs w:val="28"/>
        </w:rPr>
        <w:t xml:space="preserve">, thị xã </w:t>
      </w:r>
      <w:r w:rsidRPr="00507AF7">
        <w:rPr>
          <w:rFonts w:ascii="Times New Roman" w:hAnsi="Times New Roman" w:cs="Times New Roman"/>
          <w:sz w:val="28"/>
          <w:szCs w:val="28"/>
        </w:rPr>
        <w:t xml:space="preserve">nơi có các </w:t>
      </w:r>
      <w:r w:rsidR="0045042C" w:rsidRPr="00507AF7">
        <w:rPr>
          <w:rFonts w:ascii="Times New Roman" w:hAnsi="Times New Roman" w:cs="Times New Roman"/>
          <w:sz w:val="28"/>
          <w:szCs w:val="28"/>
        </w:rPr>
        <w:t>k</w:t>
      </w:r>
      <w:r w:rsidRPr="00507AF7">
        <w:rPr>
          <w:rFonts w:ascii="Times New Roman" w:hAnsi="Times New Roman" w:cs="Times New Roman"/>
          <w:sz w:val="28"/>
          <w:szCs w:val="28"/>
        </w:rPr>
        <w:t xml:space="preserve">hu công nghiệp (sau đây gọi tắt là Ủy ban nhân dân </w:t>
      </w:r>
      <w:r w:rsidR="00400091" w:rsidRPr="00507AF7">
        <w:rPr>
          <w:rFonts w:ascii="Times New Roman" w:hAnsi="Times New Roman" w:cs="Times New Roman"/>
          <w:sz w:val="28"/>
          <w:szCs w:val="28"/>
        </w:rPr>
        <w:t xml:space="preserve">cấp </w:t>
      </w:r>
      <w:r w:rsidRPr="00507AF7">
        <w:rPr>
          <w:rFonts w:ascii="Times New Roman" w:hAnsi="Times New Roman" w:cs="Times New Roman"/>
          <w:sz w:val="28"/>
          <w:szCs w:val="28"/>
        </w:rPr>
        <w:t>huyện</w:t>
      </w:r>
      <w:r w:rsidR="00796EEC" w:rsidRPr="00507AF7">
        <w:rPr>
          <w:rFonts w:ascii="Times New Roman" w:hAnsi="Times New Roman" w:cs="Times New Roman"/>
          <w:sz w:val="28"/>
          <w:szCs w:val="28"/>
        </w:rPr>
        <w:t>)</w:t>
      </w:r>
      <w:r w:rsidRPr="00507AF7">
        <w:rPr>
          <w:rFonts w:ascii="Times New Roman" w:hAnsi="Times New Roman" w:cs="Times New Roman"/>
          <w:sz w:val="28"/>
          <w:szCs w:val="28"/>
        </w:rPr>
        <w:t>.</w:t>
      </w:r>
    </w:p>
    <w:p w:rsidR="00C05491" w:rsidRPr="00507AF7" w:rsidRDefault="00C05491" w:rsidP="00C61411">
      <w:pPr>
        <w:spacing w:before="40" w:after="40" w:line="380" w:lineRule="exact"/>
        <w:ind w:firstLine="720"/>
        <w:jc w:val="both"/>
        <w:rPr>
          <w:rFonts w:ascii="Times New Roman" w:hAnsi="Times New Roman" w:cs="Times New Roman"/>
          <w:b/>
          <w:bCs/>
          <w:sz w:val="28"/>
          <w:szCs w:val="28"/>
        </w:rPr>
      </w:pPr>
      <w:r w:rsidRPr="00507AF7">
        <w:rPr>
          <w:rFonts w:ascii="Times New Roman" w:hAnsi="Times New Roman" w:cs="Times New Roman"/>
          <w:b/>
          <w:bCs/>
          <w:sz w:val="28"/>
          <w:szCs w:val="28"/>
        </w:rPr>
        <w:t>Điều 3. Nguyên tắc phối hợ</w:t>
      </w:r>
      <w:r w:rsidR="00A21C81" w:rsidRPr="00507AF7">
        <w:rPr>
          <w:rFonts w:ascii="Times New Roman" w:hAnsi="Times New Roman" w:cs="Times New Roman"/>
          <w:b/>
          <w:bCs/>
          <w:sz w:val="28"/>
          <w:szCs w:val="28"/>
        </w:rPr>
        <w:t>p</w:t>
      </w:r>
    </w:p>
    <w:p w:rsidR="00C05491" w:rsidRPr="00507AF7" w:rsidRDefault="00C05491" w:rsidP="00C61411">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1. </w:t>
      </w:r>
      <w:r w:rsidR="00C52C9D" w:rsidRPr="00507AF7">
        <w:rPr>
          <w:rFonts w:ascii="Times New Roman" w:hAnsi="Times New Roman" w:cs="Times New Roman"/>
          <w:sz w:val="28"/>
          <w:szCs w:val="28"/>
        </w:rPr>
        <w:t>Ban Quản lý là cơ quan đầu mối quản lý hoạt động đầu tư trong các khu công nghiệp trên địa bàn tỉnh. Các</w:t>
      </w:r>
      <w:r w:rsidR="00E06C68" w:rsidRPr="00507AF7">
        <w:rPr>
          <w:rFonts w:ascii="Times New Roman" w:hAnsi="Times New Roman" w:cs="Times New Roman"/>
          <w:sz w:val="28"/>
          <w:szCs w:val="28"/>
        </w:rPr>
        <w:t xml:space="preserve"> </w:t>
      </w:r>
      <w:r w:rsidR="00C52C9D" w:rsidRPr="00507AF7">
        <w:rPr>
          <w:rFonts w:ascii="Times New Roman" w:hAnsi="Times New Roman" w:cs="Times New Roman"/>
          <w:sz w:val="28"/>
          <w:szCs w:val="28"/>
        </w:rPr>
        <w:t>cơ quan quản lý nhà nước khi triển khai các nhiệm vụ chuyên môn tại các khu công nghiệ</w:t>
      </w:r>
      <w:r w:rsidR="00200862" w:rsidRPr="00507AF7">
        <w:rPr>
          <w:rFonts w:ascii="Times New Roman" w:hAnsi="Times New Roman" w:cs="Times New Roman"/>
          <w:sz w:val="28"/>
          <w:szCs w:val="28"/>
        </w:rPr>
        <w:t xml:space="preserve">p </w:t>
      </w:r>
      <w:r w:rsidR="00C52C9D" w:rsidRPr="00507AF7">
        <w:rPr>
          <w:rFonts w:ascii="Times New Roman" w:hAnsi="Times New Roman" w:cs="Times New Roman"/>
          <w:sz w:val="28"/>
          <w:szCs w:val="28"/>
        </w:rPr>
        <w:t xml:space="preserve">có trách nhiệm phối hợp và lấy ý kiến tham gia của Ban </w:t>
      </w:r>
      <w:r w:rsidR="00200862" w:rsidRPr="00507AF7">
        <w:rPr>
          <w:rFonts w:ascii="Times New Roman" w:hAnsi="Times New Roman" w:cs="Times New Roman"/>
          <w:sz w:val="28"/>
          <w:szCs w:val="28"/>
        </w:rPr>
        <w:t>Q</w:t>
      </w:r>
      <w:r w:rsidR="00C52C9D" w:rsidRPr="00507AF7">
        <w:rPr>
          <w:rFonts w:ascii="Times New Roman" w:hAnsi="Times New Roman" w:cs="Times New Roman"/>
          <w:sz w:val="28"/>
          <w:szCs w:val="28"/>
        </w:rPr>
        <w:t>uản lý, đảm bảo cho hoạt động quản lý nhà nước khu công nghiệp</w:t>
      </w:r>
      <w:r w:rsidR="00200862" w:rsidRPr="00507AF7">
        <w:rPr>
          <w:rFonts w:ascii="Times New Roman" w:hAnsi="Times New Roman" w:cs="Times New Roman"/>
          <w:sz w:val="28"/>
          <w:szCs w:val="28"/>
        </w:rPr>
        <w:t xml:space="preserve"> </w:t>
      </w:r>
      <w:r w:rsidR="00C52C9D" w:rsidRPr="00507AF7">
        <w:rPr>
          <w:rFonts w:ascii="Times New Roman" w:hAnsi="Times New Roman" w:cs="Times New Roman"/>
          <w:sz w:val="28"/>
          <w:szCs w:val="28"/>
        </w:rPr>
        <w:t>thống nhất, tránh chồng chéo và tạo điều kiện thuận lợi cho doanh nghiệp hoạt động theo quy định của pháp luật.</w:t>
      </w:r>
    </w:p>
    <w:p w:rsidR="00C05491" w:rsidRPr="00507AF7" w:rsidRDefault="00C05491" w:rsidP="00C61411">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2. </w:t>
      </w:r>
      <w:r w:rsidR="00FE1D44" w:rsidRPr="00507AF7">
        <w:rPr>
          <w:rFonts w:ascii="Times New Roman" w:hAnsi="Times New Roman" w:cs="Times New Roman"/>
          <w:sz w:val="28"/>
          <w:szCs w:val="28"/>
        </w:rPr>
        <w:t>P</w:t>
      </w:r>
      <w:r w:rsidRPr="00507AF7">
        <w:rPr>
          <w:rFonts w:ascii="Times New Roman" w:hAnsi="Times New Roman" w:cs="Times New Roman"/>
          <w:sz w:val="28"/>
          <w:szCs w:val="28"/>
        </w:rPr>
        <w:t xml:space="preserve">hối hợp </w:t>
      </w:r>
      <w:r w:rsidR="00FE1D44" w:rsidRPr="00507AF7">
        <w:rPr>
          <w:rFonts w:ascii="Times New Roman" w:hAnsi="Times New Roman" w:cs="Times New Roman"/>
          <w:sz w:val="28"/>
          <w:szCs w:val="28"/>
        </w:rPr>
        <w:t>trên cơ sở</w:t>
      </w:r>
      <w:r w:rsidRPr="00507AF7">
        <w:rPr>
          <w:rFonts w:ascii="Times New Roman" w:hAnsi="Times New Roman" w:cs="Times New Roman"/>
          <w:sz w:val="28"/>
          <w:szCs w:val="28"/>
        </w:rPr>
        <w:t xml:space="preserve"> chức năng, nhiệm vụ, quyền hạn</w:t>
      </w:r>
      <w:r w:rsidR="00200862" w:rsidRPr="00507AF7">
        <w:rPr>
          <w:rFonts w:ascii="Times New Roman" w:hAnsi="Times New Roman" w:cs="Times New Roman"/>
          <w:sz w:val="28"/>
          <w:szCs w:val="28"/>
        </w:rPr>
        <w:t xml:space="preserve"> của Ban Quản lý và</w:t>
      </w:r>
      <w:r w:rsidRPr="00507AF7">
        <w:rPr>
          <w:rFonts w:ascii="Times New Roman" w:hAnsi="Times New Roman" w:cs="Times New Roman"/>
          <w:sz w:val="28"/>
          <w:szCs w:val="28"/>
        </w:rPr>
        <w:t xml:space="preserve"> của từng </w:t>
      </w:r>
      <w:r w:rsidR="00FE1D44" w:rsidRPr="00507AF7">
        <w:rPr>
          <w:rFonts w:ascii="Times New Roman" w:hAnsi="Times New Roman" w:cs="Times New Roman"/>
          <w:sz w:val="28"/>
          <w:szCs w:val="28"/>
        </w:rPr>
        <w:t>cơ quan</w:t>
      </w:r>
      <w:r w:rsidRPr="00507AF7">
        <w:rPr>
          <w:rFonts w:ascii="Times New Roman" w:hAnsi="Times New Roman" w:cs="Times New Roman"/>
          <w:sz w:val="28"/>
          <w:szCs w:val="28"/>
        </w:rPr>
        <w:t xml:space="preserve">, </w:t>
      </w:r>
      <w:r w:rsidR="003F1AC2" w:rsidRPr="00507AF7">
        <w:rPr>
          <w:rFonts w:ascii="Times New Roman" w:hAnsi="Times New Roman" w:cs="Times New Roman"/>
          <w:sz w:val="28"/>
          <w:szCs w:val="28"/>
        </w:rPr>
        <w:t>đơn vị</w:t>
      </w:r>
      <w:r w:rsidRPr="00507AF7">
        <w:rPr>
          <w:rFonts w:ascii="Times New Roman" w:hAnsi="Times New Roman" w:cs="Times New Roman"/>
          <w:sz w:val="28"/>
          <w:szCs w:val="28"/>
        </w:rPr>
        <w:t xml:space="preserve"> </w:t>
      </w:r>
      <w:r w:rsidR="00FE1D44" w:rsidRPr="00507AF7">
        <w:rPr>
          <w:rFonts w:ascii="Times New Roman" w:hAnsi="Times New Roman" w:cs="Times New Roman"/>
          <w:sz w:val="28"/>
          <w:szCs w:val="28"/>
        </w:rPr>
        <w:t>có liên quan</w:t>
      </w:r>
      <w:r w:rsidRPr="00507AF7">
        <w:rPr>
          <w:rFonts w:ascii="Times New Roman" w:hAnsi="Times New Roman" w:cs="Times New Roman"/>
          <w:sz w:val="28"/>
          <w:szCs w:val="28"/>
        </w:rPr>
        <w:t xml:space="preserve"> nhằm tăng cường hiệu quả, hiệu lực quản lý nhà nước.</w:t>
      </w:r>
    </w:p>
    <w:p w:rsidR="00C05491" w:rsidRPr="00507AF7" w:rsidRDefault="00C05491" w:rsidP="00C61411">
      <w:pPr>
        <w:spacing w:before="40" w:after="40" w:line="380" w:lineRule="exact"/>
        <w:ind w:firstLine="720"/>
        <w:jc w:val="both"/>
        <w:rPr>
          <w:rFonts w:ascii="Times New Roman" w:hAnsi="Times New Roman" w:cs="Times New Roman"/>
          <w:spacing w:val="-2"/>
          <w:sz w:val="28"/>
          <w:szCs w:val="28"/>
        </w:rPr>
      </w:pPr>
      <w:r w:rsidRPr="00507AF7">
        <w:rPr>
          <w:rFonts w:ascii="Times New Roman" w:hAnsi="Times New Roman" w:cs="Times New Roman"/>
          <w:spacing w:val="-2"/>
          <w:sz w:val="28"/>
          <w:szCs w:val="28"/>
        </w:rPr>
        <w:t xml:space="preserve">3. Việc phối hợp dựa trên các quy định pháp luật hiện hành nhằm đảm bảo sự thống nhất, tạo điều kiện thuận lợi cho các nhà đầu tư trong quá trình tìm </w:t>
      </w:r>
      <w:r w:rsidR="00200862" w:rsidRPr="00507AF7">
        <w:rPr>
          <w:rFonts w:ascii="Times New Roman" w:hAnsi="Times New Roman" w:cs="Times New Roman"/>
          <w:spacing w:val="-2"/>
          <w:sz w:val="28"/>
          <w:szCs w:val="28"/>
        </w:rPr>
        <w:t>hiểu</w:t>
      </w:r>
      <w:r w:rsidRPr="00507AF7">
        <w:rPr>
          <w:rFonts w:ascii="Times New Roman" w:hAnsi="Times New Roman" w:cs="Times New Roman"/>
          <w:spacing w:val="-2"/>
          <w:sz w:val="28"/>
          <w:szCs w:val="28"/>
        </w:rPr>
        <w:t xml:space="preserve"> đầu tư</w:t>
      </w:r>
      <w:r w:rsidR="00200862" w:rsidRPr="00507AF7">
        <w:rPr>
          <w:rFonts w:ascii="Times New Roman" w:hAnsi="Times New Roman" w:cs="Times New Roman"/>
          <w:spacing w:val="-2"/>
          <w:sz w:val="28"/>
          <w:szCs w:val="28"/>
        </w:rPr>
        <w:t>;</w:t>
      </w:r>
      <w:r w:rsidRPr="00507AF7">
        <w:rPr>
          <w:rFonts w:ascii="Times New Roman" w:hAnsi="Times New Roman" w:cs="Times New Roman"/>
          <w:spacing w:val="-2"/>
          <w:sz w:val="28"/>
          <w:szCs w:val="28"/>
        </w:rPr>
        <w:t xml:space="preserve"> thực hiện đầu tư, sản xuất kinh doanh trong các </w:t>
      </w:r>
      <w:r w:rsidR="009C5B74" w:rsidRPr="00507AF7">
        <w:rPr>
          <w:rFonts w:ascii="Times New Roman" w:hAnsi="Times New Roman" w:cs="Times New Roman"/>
          <w:spacing w:val="-2"/>
          <w:sz w:val="28"/>
          <w:szCs w:val="28"/>
        </w:rPr>
        <w:t>k</w:t>
      </w:r>
      <w:r w:rsidRPr="00507AF7">
        <w:rPr>
          <w:rFonts w:ascii="Times New Roman" w:hAnsi="Times New Roman" w:cs="Times New Roman"/>
          <w:spacing w:val="-2"/>
          <w:sz w:val="28"/>
          <w:szCs w:val="28"/>
        </w:rPr>
        <w:t>hu công nghiệp.</w:t>
      </w:r>
    </w:p>
    <w:p w:rsidR="00C05491" w:rsidRPr="00507AF7" w:rsidRDefault="00C05491" w:rsidP="00C61411">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4. </w:t>
      </w:r>
      <w:r w:rsidR="00232020" w:rsidRPr="00507AF7">
        <w:rPr>
          <w:rFonts w:ascii="Times New Roman" w:hAnsi="Times New Roman" w:cs="Times New Roman"/>
          <w:sz w:val="28"/>
          <w:szCs w:val="28"/>
        </w:rPr>
        <w:t>Công tác</w:t>
      </w:r>
      <w:r w:rsidRPr="00507AF7">
        <w:rPr>
          <w:rFonts w:ascii="Times New Roman" w:hAnsi="Times New Roman" w:cs="Times New Roman"/>
          <w:sz w:val="28"/>
          <w:szCs w:val="28"/>
        </w:rPr>
        <w:t xml:space="preserve"> phối hợp không làm giảm vai trò, trách nhiệm, thẩm quyền của mỗi cơ quan tham gia; cách thức phối hợp không cản trở công việc của </w:t>
      </w:r>
      <w:r w:rsidRPr="00507AF7">
        <w:rPr>
          <w:rFonts w:ascii="Times New Roman" w:hAnsi="Times New Roman" w:cs="Times New Roman"/>
          <w:sz w:val="28"/>
          <w:szCs w:val="28"/>
        </w:rPr>
        <w:lastRenderedPageBreak/>
        <w:t xml:space="preserve">nhau, </w:t>
      </w:r>
      <w:r w:rsidRPr="00507AF7">
        <w:rPr>
          <w:rFonts w:ascii="Times New Roman" w:hAnsi="Times New Roman" w:cs="Times New Roman"/>
          <w:color w:val="000000"/>
          <w:sz w:val="28"/>
          <w:szCs w:val="28"/>
          <w:lang w:val="pt-BR"/>
        </w:rPr>
        <w:t>đồng thời không ảnh hưởng đến hoạt động sản xuất kinh doanh của doanh nghiệp</w:t>
      </w:r>
      <w:r w:rsidRPr="00507AF7">
        <w:rPr>
          <w:rFonts w:ascii="Times New Roman" w:hAnsi="Times New Roman" w:cs="Times New Roman"/>
          <w:sz w:val="28"/>
          <w:szCs w:val="28"/>
        </w:rPr>
        <w:t>.</w:t>
      </w:r>
    </w:p>
    <w:p w:rsidR="00C05491" w:rsidRPr="00507AF7" w:rsidRDefault="00765312" w:rsidP="00C61411">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5</w:t>
      </w:r>
      <w:r w:rsidR="00C05491" w:rsidRPr="00507AF7">
        <w:rPr>
          <w:rFonts w:ascii="Times New Roman" w:hAnsi="Times New Roman" w:cs="Times New Roman"/>
          <w:sz w:val="28"/>
          <w:szCs w:val="28"/>
        </w:rPr>
        <w:t xml:space="preserve">. </w:t>
      </w:r>
      <w:r w:rsidR="00A40868" w:rsidRPr="00507AF7">
        <w:rPr>
          <w:rFonts w:ascii="Times New Roman" w:hAnsi="Times New Roman" w:cs="Times New Roman"/>
          <w:sz w:val="28"/>
          <w:szCs w:val="28"/>
        </w:rPr>
        <w:t>Những</w:t>
      </w:r>
      <w:r w:rsidR="00C05491" w:rsidRPr="00507AF7">
        <w:rPr>
          <w:rFonts w:ascii="Times New Roman" w:hAnsi="Times New Roman" w:cs="Times New Roman"/>
          <w:sz w:val="28"/>
          <w:szCs w:val="28"/>
        </w:rPr>
        <w:t xml:space="preserve"> vấn đề </w:t>
      </w:r>
      <w:r w:rsidR="00FE1D44" w:rsidRPr="00507AF7">
        <w:rPr>
          <w:rFonts w:ascii="Times New Roman" w:hAnsi="Times New Roman" w:cs="Times New Roman"/>
          <w:sz w:val="28"/>
          <w:szCs w:val="28"/>
        </w:rPr>
        <w:t xml:space="preserve">thuộc thẩm quyền giải quyết </w:t>
      </w:r>
      <w:r w:rsidR="00C05491" w:rsidRPr="00507AF7">
        <w:rPr>
          <w:rFonts w:ascii="Times New Roman" w:hAnsi="Times New Roman" w:cs="Times New Roman"/>
          <w:sz w:val="28"/>
          <w:szCs w:val="28"/>
        </w:rPr>
        <w:t>liên quan đến các Bộ, ngành Trung ương, Ban Quả</w:t>
      </w:r>
      <w:r w:rsidR="00EE3B40" w:rsidRPr="00507AF7">
        <w:rPr>
          <w:rFonts w:ascii="Times New Roman" w:hAnsi="Times New Roman" w:cs="Times New Roman"/>
          <w:sz w:val="28"/>
          <w:szCs w:val="28"/>
        </w:rPr>
        <w:t xml:space="preserve">n lý </w:t>
      </w:r>
      <w:r w:rsidR="00C05491" w:rsidRPr="00507AF7">
        <w:rPr>
          <w:rFonts w:ascii="Times New Roman" w:hAnsi="Times New Roman" w:cs="Times New Roman"/>
          <w:sz w:val="28"/>
          <w:szCs w:val="28"/>
        </w:rPr>
        <w:t>thực hiện theo quy định của pháp luật hiện hành.</w:t>
      </w:r>
    </w:p>
    <w:p w:rsidR="00D85770" w:rsidRPr="00507AF7" w:rsidRDefault="00D85770" w:rsidP="00C61411">
      <w:pPr>
        <w:spacing w:before="4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sz w:val="28"/>
          <w:szCs w:val="28"/>
        </w:rPr>
        <w:t xml:space="preserve">Điều </w:t>
      </w:r>
      <w:r w:rsidR="00C01FE8" w:rsidRPr="00507AF7">
        <w:rPr>
          <w:rFonts w:ascii="Times New Roman" w:hAnsi="Times New Roman" w:cs="Times New Roman"/>
          <w:b/>
          <w:sz w:val="28"/>
          <w:szCs w:val="28"/>
        </w:rPr>
        <w:t>4</w:t>
      </w:r>
      <w:r w:rsidRPr="00507AF7">
        <w:rPr>
          <w:rFonts w:ascii="Times New Roman" w:hAnsi="Times New Roman" w:cs="Times New Roman"/>
          <w:b/>
          <w:sz w:val="28"/>
          <w:szCs w:val="28"/>
        </w:rPr>
        <w:t>. Các nội dung phối hợp</w:t>
      </w:r>
    </w:p>
    <w:p w:rsidR="00D85770" w:rsidRPr="00507AF7" w:rsidRDefault="00D85770"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1.</w:t>
      </w:r>
      <w:r w:rsidR="00E06C68" w:rsidRPr="00507AF7">
        <w:rPr>
          <w:rFonts w:ascii="Times New Roman" w:hAnsi="Times New Roman" w:cs="Times New Roman"/>
          <w:sz w:val="28"/>
          <w:szCs w:val="28"/>
        </w:rPr>
        <w:t xml:space="preserve"> Phối hợp trong</w:t>
      </w:r>
      <w:r w:rsidRPr="00507AF7">
        <w:rPr>
          <w:rFonts w:ascii="Times New Roman" w:hAnsi="Times New Roman" w:cs="Times New Roman"/>
          <w:sz w:val="28"/>
          <w:szCs w:val="28"/>
        </w:rPr>
        <w:t xml:space="preserve"> </w:t>
      </w:r>
      <w:r w:rsidR="00E06C68" w:rsidRPr="00507AF7">
        <w:rPr>
          <w:rFonts w:ascii="Times New Roman" w:hAnsi="Times New Roman" w:cs="Times New Roman"/>
          <w:sz w:val="28"/>
          <w:szCs w:val="28"/>
        </w:rPr>
        <w:t>c</w:t>
      </w:r>
      <w:r w:rsidRPr="00507AF7">
        <w:rPr>
          <w:rFonts w:ascii="Times New Roman" w:hAnsi="Times New Roman" w:cs="Times New Roman"/>
          <w:sz w:val="28"/>
          <w:szCs w:val="28"/>
        </w:rPr>
        <w:t>ông tác phổ biến pháp luật và cung cấp thông tin.</w:t>
      </w:r>
    </w:p>
    <w:p w:rsidR="00D85770" w:rsidRPr="00507AF7" w:rsidRDefault="00D85770"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 xml:space="preserve">2. </w:t>
      </w:r>
      <w:r w:rsidR="00F35D96" w:rsidRPr="00507AF7">
        <w:rPr>
          <w:rFonts w:ascii="Times New Roman" w:hAnsi="Times New Roman" w:cs="Times New Roman"/>
          <w:sz w:val="28"/>
          <w:szCs w:val="28"/>
        </w:rPr>
        <w:t>Phối hợp trong công tác q</w:t>
      </w:r>
      <w:r w:rsidR="00EF5E37" w:rsidRPr="00507AF7">
        <w:rPr>
          <w:rFonts w:ascii="Times New Roman" w:hAnsi="Times New Roman" w:cs="Times New Roman"/>
          <w:sz w:val="28"/>
          <w:szCs w:val="28"/>
        </w:rPr>
        <w:t>uản lý đầu tư, thương mại.</w:t>
      </w:r>
    </w:p>
    <w:p w:rsidR="00EF5E37" w:rsidRPr="00507AF7" w:rsidRDefault="00EF5E37"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 xml:space="preserve">3. </w:t>
      </w:r>
      <w:r w:rsidR="00F35D96" w:rsidRPr="00507AF7">
        <w:rPr>
          <w:rFonts w:ascii="Times New Roman" w:hAnsi="Times New Roman" w:cs="Times New Roman"/>
          <w:sz w:val="28"/>
          <w:szCs w:val="28"/>
        </w:rPr>
        <w:t>Phối hợp trong công tác q</w:t>
      </w:r>
      <w:r w:rsidRPr="00507AF7">
        <w:rPr>
          <w:rFonts w:ascii="Times New Roman" w:hAnsi="Times New Roman" w:cs="Times New Roman"/>
          <w:sz w:val="28"/>
          <w:szCs w:val="28"/>
        </w:rPr>
        <w:t>uản lý quy hoạch và xây dựng.</w:t>
      </w:r>
    </w:p>
    <w:p w:rsidR="00EF5E37" w:rsidRPr="00507AF7" w:rsidRDefault="00EF5E37"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 xml:space="preserve">4. </w:t>
      </w:r>
      <w:r w:rsidR="00F35D96" w:rsidRPr="00507AF7">
        <w:rPr>
          <w:rFonts w:ascii="Times New Roman" w:hAnsi="Times New Roman" w:cs="Times New Roman"/>
          <w:sz w:val="28"/>
          <w:szCs w:val="28"/>
        </w:rPr>
        <w:t>Phối hợp trong công tác q</w:t>
      </w:r>
      <w:r w:rsidRPr="00507AF7">
        <w:rPr>
          <w:rFonts w:ascii="Times New Roman" w:hAnsi="Times New Roman" w:cs="Times New Roman"/>
          <w:sz w:val="28"/>
          <w:szCs w:val="28"/>
        </w:rPr>
        <w:t>uản lý sử dụng đất đai, thu hồi đất, bồi thường, hỗ trợ và tái định cư.</w:t>
      </w:r>
    </w:p>
    <w:p w:rsidR="00EF5E37" w:rsidRPr="00507AF7" w:rsidRDefault="00EF5E37"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 xml:space="preserve">5. </w:t>
      </w:r>
      <w:r w:rsidR="00F35D96" w:rsidRPr="00507AF7">
        <w:rPr>
          <w:rFonts w:ascii="Times New Roman" w:hAnsi="Times New Roman" w:cs="Times New Roman"/>
          <w:sz w:val="28"/>
          <w:szCs w:val="28"/>
        </w:rPr>
        <w:t>Phối hợp trong công tác q</w:t>
      </w:r>
      <w:r w:rsidRPr="00507AF7">
        <w:rPr>
          <w:rFonts w:ascii="Times New Roman" w:hAnsi="Times New Roman" w:cs="Times New Roman"/>
          <w:sz w:val="28"/>
          <w:szCs w:val="28"/>
        </w:rPr>
        <w:t>uản lý môi trường.</w:t>
      </w:r>
    </w:p>
    <w:p w:rsidR="00EF5E37" w:rsidRPr="00507AF7" w:rsidRDefault="00EF5E37"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 xml:space="preserve">6. </w:t>
      </w:r>
      <w:r w:rsidR="00F35D96" w:rsidRPr="00507AF7">
        <w:rPr>
          <w:rFonts w:ascii="Times New Roman" w:hAnsi="Times New Roman" w:cs="Times New Roman"/>
          <w:sz w:val="28"/>
          <w:szCs w:val="28"/>
        </w:rPr>
        <w:t>Phối hợp trong công tác q</w:t>
      </w:r>
      <w:r w:rsidR="00C01FE8" w:rsidRPr="00507AF7">
        <w:rPr>
          <w:rFonts w:ascii="Times New Roman" w:hAnsi="Times New Roman" w:cs="Times New Roman"/>
          <w:sz w:val="28"/>
          <w:szCs w:val="28"/>
        </w:rPr>
        <w:t>uản lý lao động.</w:t>
      </w:r>
    </w:p>
    <w:p w:rsidR="00C01FE8" w:rsidRPr="00507AF7" w:rsidRDefault="00941BB6" w:rsidP="00D85770">
      <w:pPr>
        <w:spacing w:before="40" w:after="40" w:line="3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01FE8" w:rsidRPr="00507AF7">
        <w:rPr>
          <w:rFonts w:ascii="Times New Roman" w:hAnsi="Times New Roman" w:cs="Times New Roman"/>
          <w:sz w:val="28"/>
          <w:szCs w:val="28"/>
        </w:rPr>
        <w:t xml:space="preserve">7. </w:t>
      </w:r>
      <w:r w:rsidR="00F35D96" w:rsidRPr="00507AF7">
        <w:rPr>
          <w:rFonts w:ascii="Times New Roman" w:hAnsi="Times New Roman" w:cs="Times New Roman"/>
          <w:sz w:val="28"/>
          <w:szCs w:val="28"/>
        </w:rPr>
        <w:t>Phối hợp trong công tác q</w:t>
      </w:r>
      <w:r w:rsidR="00C01FE8" w:rsidRPr="00507AF7">
        <w:rPr>
          <w:rFonts w:ascii="Times New Roman" w:hAnsi="Times New Roman" w:cs="Times New Roman"/>
          <w:sz w:val="28"/>
          <w:szCs w:val="28"/>
        </w:rPr>
        <w:t>uản lý an ninh trật tự và phòng chống cháy nổ.</w:t>
      </w:r>
    </w:p>
    <w:p w:rsidR="00C01FE8" w:rsidRPr="00507AF7" w:rsidRDefault="00C01FE8"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 xml:space="preserve">8. </w:t>
      </w:r>
      <w:r w:rsidR="00F35D96" w:rsidRPr="00507AF7">
        <w:rPr>
          <w:rFonts w:ascii="Times New Roman" w:hAnsi="Times New Roman" w:cs="Times New Roman"/>
          <w:sz w:val="28"/>
          <w:szCs w:val="28"/>
        </w:rPr>
        <w:t>Phối hợp trong công tác q</w:t>
      </w:r>
      <w:r w:rsidRPr="00507AF7">
        <w:rPr>
          <w:rFonts w:ascii="Times New Roman" w:hAnsi="Times New Roman" w:cs="Times New Roman"/>
          <w:sz w:val="28"/>
          <w:szCs w:val="28"/>
        </w:rPr>
        <w:t>uản lý về khoa học, công nghệ và thông tin- truyền thông.</w:t>
      </w:r>
    </w:p>
    <w:p w:rsidR="00C01FE8" w:rsidRPr="00507AF7" w:rsidRDefault="00F35D96" w:rsidP="00D85770">
      <w:pPr>
        <w:spacing w:before="40" w:after="40" w:line="380" w:lineRule="exact"/>
        <w:jc w:val="both"/>
        <w:rPr>
          <w:rFonts w:ascii="Times New Roman" w:hAnsi="Times New Roman" w:cs="Times New Roman"/>
          <w:sz w:val="28"/>
          <w:szCs w:val="28"/>
        </w:rPr>
      </w:pPr>
      <w:r w:rsidRPr="00507AF7">
        <w:rPr>
          <w:rFonts w:ascii="Times New Roman" w:hAnsi="Times New Roman" w:cs="Times New Roman"/>
          <w:sz w:val="28"/>
          <w:szCs w:val="28"/>
        </w:rPr>
        <w:tab/>
        <w:t>9. Phối hợp trong công tác c</w:t>
      </w:r>
      <w:r w:rsidR="00C01FE8" w:rsidRPr="00507AF7">
        <w:rPr>
          <w:rFonts w:ascii="Times New Roman" w:hAnsi="Times New Roman" w:cs="Times New Roman"/>
          <w:sz w:val="28"/>
          <w:szCs w:val="28"/>
        </w:rPr>
        <w:t>ông tác thanh tra, kiểm t</w:t>
      </w:r>
      <w:r w:rsidRPr="00507AF7">
        <w:rPr>
          <w:rFonts w:ascii="Times New Roman" w:hAnsi="Times New Roman" w:cs="Times New Roman"/>
          <w:sz w:val="28"/>
          <w:szCs w:val="28"/>
        </w:rPr>
        <w:t>ra</w:t>
      </w:r>
      <w:r w:rsidR="00C01FE8" w:rsidRPr="00507AF7">
        <w:rPr>
          <w:rFonts w:ascii="Times New Roman" w:hAnsi="Times New Roman" w:cs="Times New Roman"/>
          <w:sz w:val="28"/>
          <w:szCs w:val="28"/>
        </w:rPr>
        <w:t xml:space="preserve"> và xử lý vi phạm.</w:t>
      </w:r>
    </w:p>
    <w:p w:rsidR="00C05491" w:rsidRPr="00507AF7" w:rsidRDefault="00C05491" w:rsidP="00941BB6">
      <w:pPr>
        <w:spacing w:before="200" w:after="40" w:line="380" w:lineRule="exact"/>
        <w:jc w:val="center"/>
        <w:rPr>
          <w:rFonts w:ascii="Times New Roman" w:hAnsi="Times New Roman" w:cs="Times New Roman"/>
          <w:b/>
          <w:bCs/>
          <w:sz w:val="28"/>
          <w:szCs w:val="28"/>
        </w:rPr>
      </w:pPr>
      <w:r w:rsidRPr="00507AF7">
        <w:rPr>
          <w:rFonts w:ascii="Times New Roman" w:hAnsi="Times New Roman" w:cs="Times New Roman"/>
          <w:b/>
          <w:bCs/>
          <w:sz w:val="28"/>
          <w:szCs w:val="28"/>
        </w:rPr>
        <w:t>Chương II</w:t>
      </w:r>
    </w:p>
    <w:p w:rsidR="00C05491" w:rsidRPr="00507AF7" w:rsidRDefault="00C05491" w:rsidP="00C61411">
      <w:pPr>
        <w:pStyle w:val="PlainText"/>
        <w:spacing w:before="40" w:after="40" w:line="380" w:lineRule="exact"/>
        <w:jc w:val="center"/>
        <w:rPr>
          <w:rFonts w:ascii="Times New Roman" w:hAnsi="Times New Roman"/>
          <w:b/>
          <w:bCs/>
          <w:sz w:val="28"/>
          <w:szCs w:val="28"/>
        </w:rPr>
      </w:pPr>
      <w:r w:rsidRPr="00507AF7">
        <w:rPr>
          <w:rFonts w:ascii="Times New Roman" w:hAnsi="Times New Roman"/>
          <w:b/>
          <w:bCs/>
          <w:sz w:val="28"/>
          <w:szCs w:val="28"/>
        </w:rPr>
        <w:t>NỘI DUNG VÀ TRÁCH NHIỆM PHỐI HỢP</w:t>
      </w:r>
    </w:p>
    <w:p w:rsidR="00B56A88" w:rsidRPr="00507AF7" w:rsidRDefault="00FC5F99" w:rsidP="00541699">
      <w:pPr>
        <w:shd w:val="clear" w:color="auto" w:fill="FFFFFF"/>
        <w:tabs>
          <w:tab w:val="left" w:pos="426"/>
        </w:tabs>
        <w:spacing w:before="100" w:after="140" w:line="240" w:lineRule="auto"/>
        <w:jc w:val="center"/>
        <w:rPr>
          <w:rFonts w:ascii="Times New Roman" w:eastAsia="Times New Roman" w:hAnsi="Times New Roman" w:cs="Times New Roman"/>
          <w:b/>
          <w:bCs/>
          <w:sz w:val="28"/>
          <w:szCs w:val="28"/>
          <w:lang w:val="da-DK"/>
        </w:rPr>
      </w:pPr>
      <w:r w:rsidRPr="00507AF7">
        <w:rPr>
          <w:rFonts w:ascii="Times New Roman" w:hAnsi="Times New Roman" w:cs="Times New Roman"/>
          <w:b/>
          <w:bCs/>
          <w:sz w:val="28"/>
          <w:szCs w:val="28"/>
        </w:rPr>
        <w:t xml:space="preserve">Mục 1. </w:t>
      </w:r>
      <w:r w:rsidR="00B56A88" w:rsidRPr="00507AF7">
        <w:rPr>
          <w:rFonts w:ascii="Times New Roman" w:eastAsia="Times New Roman" w:hAnsi="Times New Roman" w:cs="Times New Roman"/>
          <w:b/>
          <w:bCs/>
          <w:sz w:val="28"/>
          <w:szCs w:val="28"/>
          <w:lang w:val="da-DK"/>
        </w:rPr>
        <w:t>PHỔ BIẾN PHÁP LUẬT</w:t>
      </w:r>
      <w:r w:rsidR="00A028F8" w:rsidRPr="00507AF7">
        <w:rPr>
          <w:rFonts w:ascii="Times New Roman" w:eastAsia="Times New Roman" w:hAnsi="Times New Roman" w:cs="Times New Roman"/>
          <w:b/>
          <w:bCs/>
          <w:sz w:val="28"/>
          <w:szCs w:val="28"/>
          <w:lang w:val="da-DK"/>
        </w:rPr>
        <w:t xml:space="preserve"> VÀ CUNG CẤP THÔNG TIN</w:t>
      </w:r>
    </w:p>
    <w:p w:rsidR="00B56A88" w:rsidRPr="00507AF7" w:rsidRDefault="00B56A88" w:rsidP="003B448F">
      <w:pPr>
        <w:shd w:val="clear" w:color="auto" w:fill="FFFFFF"/>
        <w:spacing w:after="120" w:line="240" w:lineRule="auto"/>
        <w:ind w:firstLine="425"/>
        <w:jc w:val="both"/>
        <w:rPr>
          <w:rFonts w:ascii="Times New Roman" w:eastAsia="Times New Roman" w:hAnsi="Times New Roman" w:cs="Times New Roman"/>
          <w:bCs/>
          <w:sz w:val="28"/>
          <w:szCs w:val="28"/>
          <w:lang w:val="vi-VN"/>
        </w:rPr>
      </w:pPr>
      <w:bookmarkStart w:id="3" w:name="dieu_5"/>
      <w:r w:rsidRPr="00507AF7">
        <w:rPr>
          <w:rFonts w:ascii="Times New Roman" w:eastAsia="Times New Roman" w:hAnsi="Times New Roman" w:cs="Times New Roman"/>
          <w:b/>
          <w:bCs/>
          <w:sz w:val="28"/>
          <w:szCs w:val="28"/>
          <w:lang w:val="vi-VN"/>
        </w:rPr>
        <w:t xml:space="preserve">Điều </w:t>
      </w:r>
      <w:r w:rsidR="00AB7BF9" w:rsidRPr="00507AF7">
        <w:rPr>
          <w:rFonts w:ascii="Times New Roman" w:eastAsia="Times New Roman" w:hAnsi="Times New Roman" w:cs="Times New Roman"/>
          <w:b/>
          <w:bCs/>
          <w:sz w:val="28"/>
          <w:szCs w:val="28"/>
          <w:lang w:val="da-DK"/>
        </w:rPr>
        <w:t>5</w:t>
      </w:r>
      <w:r w:rsidRPr="00507AF7">
        <w:rPr>
          <w:rFonts w:ascii="Times New Roman" w:eastAsia="Times New Roman" w:hAnsi="Times New Roman" w:cs="Times New Roman"/>
          <w:b/>
          <w:bCs/>
          <w:sz w:val="28"/>
          <w:szCs w:val="28"/>
          <w:lang w:val="vi-VN"/>
        </w:rPr>
        <w:t>. Tuyên truyền, phổ biến quy định pháp luật</w:t>
      </w:r>
      <w:bookmarkEnd w:id="3"/>
    </w:p>
    <w:p w:rsidR="00B56A88" w:rsidRPr="00507AF7" w:rsidRDefault="00B56A88" w:rsidP="00B56A8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1. Trách nhiệm của Ban Quản lý: </w:t>
      </w:r>
    </w:p>
    <w:p w:rsidR="00B56A88" w:rsidRPr="00507AF7" w:rsidRDefault="00B56A88" w:rsidP="000B14FD">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Chủ trì</w:t>
      </w:r>
      <w:r w:rsidR="00313C0E" w:rsidRPr="00507AF7">
        <w:rPr>
          <w:rFonts w:ascii="Times New Roman" w:hAnsi="Times New Roman" w:cs="Times New Roman"/>
          <w:sz w:val="28"/>
          <w:szCs w:val="28"/>
        </w:rPr>
        <w:t>, phối hợp</w:t>
      </w:r>
      <w:r w:rsidRPr="00507AF7">
        <w:rPr>
          <w:rFonts w:ascii="Times New Roman" w:hAnsi="Times New Roman" w:cs="Times New Roman"/>
          <w:sz w:val="28"/>
          <w:szCs w:val="28"/>
        </w:rPr>
        <w:t xml:space="preserve"> </w:t>
      </w:r>
      <w:r w:rsidR="00CB129F" w:rsidRPr="00507AF7">
        <w:rPr>
          <w:rFonts w:ascii="Times New Roman" w:hAnsi="Times New Roman" w:cs="Times New Roman"/>
          <w:sz w:val="28"/>
          <w:szCs w:val="28"/>
        </w:rPr>
        <w:t xml:space="preserve">tuyên truyền, </w:t>
      </w:r>
      <w:r w:rsidRPr="00507AF7">
        <w:rPr>
          <w:rFonts w:ascii="Times New Roman" w:hAnsi="Times New Roman" w:cs="Times New Roman"/>
          <w:sz w:val="28"/>
          <w:szCs w:val="28"/>
        </w:rPr>
        <w:t>phổ biến quy định, quy hoạch, kế hoạch</w:t>
      </w:r>
      <w:r w:rsidR="006F3115" w:rsidRPr="00507AF7">
        <w:rPr>
          <w:rFonts w:ascii="Times New Roman" w:hAnsi="Times New Roman" w:cs="Times New Roman"/>
          <w:sz w:val="28"/>
          <w:szCs w:val="28"/>
        </w:rPr>
        <w:t xml:space="preserve"> </w:t>
      </w:r>
      <w:r w:rsidRPr="00507AF7">
        <w:rPr>
          <w:rFonts w:ascii="Times New Roman" w:hAnsi="Times New Roman" w:cs="Times New Roman"/>
          <w:sz w:val="28"/>
          <w:szCs w:val="28"/>
        </w:rPr>
        <w:t xml:space="preserve">có liên quan đến khu công nghiệp đã được cơ quan nhà nước có thẩm quyền phê duyệt; </w:t>
      </w:r>
      <w:r w:rsidR="009867C7" w:rsidRPr="00507AF7">
        <w:rPr>
          <w:rFonts w:ascii="Times New Roman" w:hAnsi="Times New Roman" w:cs="Times New Roman"/>
          <w:sz w:val="28"/>
          <w:szCs w:val="28"/>
        </w:rPr>
        <w:t xml:space="preserve">Tuyên truyền và phổ biến các </w:t>
      </w:r>
      <w:r w:rsidR="00E12DD0" w:rsidRPr="00507AF7">
        <w:rPr>
          <w:rFonts w:ascii="Times New Roman" w:hAnsi="Times New Roman" w:cs="Times New Roman"/>
          <w:sz w:val="28"/>
          <w:szCs w:val="28"/>
        </w:rPr>
        <w:t xml:space="preserve">văn bản quy phạm pháp luật </w:t>
      </w:r>
      <w:r w:rsidR="009867C7" w:rsidRPr="00507AF7">
        <w:rPr>
          <w:rFonts w:ascii="Times New Roman" w:hAnsi="Times New Roman" w:cs="Times New Roman"/>
          <w:sz w:val="28"/>
          <w:szCs w:val="28"/>
        </w:rPr>
        <w:t xml:space="preserve">trong </w:t>
      </w:r>
      <w:r w:rsidR="00156B98" w:rsidRPr="00507AF7">
        <w:rPr>
          <w:rFonts w:ascii="Times New Roman" w:hAnsi="Times New Roman" w:cs="Times New Roman"/>
          <w:sz w:val="28"/>
          <w:szCs w:val="28"/>
        </w:rPr>
        <w:t>lĩnh vực</w:t>
      </w:r>
      <w:r w:rsidR="009867C7" w:rsidRPr="00507AF7">
        <w:rPr>
          <w:rFonts w:ascii="Times New Roman" w:hAnsi="Times New Roman" w:cs="Times New Roman"/>
          <w:sz w:val="28"/>
          <w:szCs w:val="28"/>
        </w:rPr>
        <w:t xml:space="preserve"> quản lý</w:t>
      </w:r>
      <w:r w:rsidR="008020BA" w:rsidRPr="00507AF7">
        <w:rPr>
          <w:rFonts w:ascii="Times New Roman" w:hAnsi="Times New Roman" w:cs="Times New Roman"/>
          <w:sz w:val="28"/>
          <w:szCs w:val="28"/>
        </w:rPr>
        <w:t xml:space="preserve"> nhà nước</w:t>
      </w:r>
      <w:r w:rsidR="008855DF" w:rsidRPr="00507AF7">
        <w:rPr>
          <w:rFonts w:ascii="Times New Roman" w:hAnsi="Times New Roman" w:cs="Times New Roman"/>
          <w:sz w:val="28"/>
          <w:szCs w:val="28"/>
        </w:rPr>
        <w:t xml:space="preserve"> như</w:t>
      </w:r>
      <w:r w:rsidR="00AB3A87" w:rsidRPr="00507AF7">
        <w:rPr>
          <w:rFonts w:ascii="Times New Roman" w:hAnsi="Times New Roman" w:cs="Times New Roman"/>
          <w:sz w:val="28"/>
          <w:szCs w:val="28"/>
        </w:rPr>
        <w:t>:</w:t>
      </w:r>
      <w:r w:rsidR="008855DF" w:rsidRPr="00507AF7">
        <w:rPr>
          <w:rFonts w:ascii="Times New Roman" w:hAnsi="Times New Roman" w:cs="Times New Roman"/>
          <w:sz w:val="28"/>
          <w:szCs w:val="28"/>
        </w:rPr>
        <w:t xml:space="preserve"> </w:t>
      </w:r>
      <w:r w:rsidR="00AB3A87" w:rsidRPr="00507AF7">
        <w:rPr>
          <w:rFonts w:ascii="Times New Roman" w:hAnsi="Times New Roman" w:cs="Times New Roman"/>
          <w:sz w:val="28"/>
          <w:szCs w:val="28"/>
        </w:rPr>
        <w:t>Đ</w:t>
      </w:r>
      <w:r w:rsidR="008855DF" w:rsidRPr="00507AF7">
        <w:rPr>
          <w:rFonts w:ascii="Times New Roman" w:hAnsi="Times New Roman" w:cs="Times New Roman"/>
          <w:sz w:val="28"/>
          <w:szCs w:val="28"/>
        </w:rPr>
        <w:t xml:space="preserve">ầu tư, </w:t>
      </w:r>
      <w:r w:rsidR="006F3115" w:rsidRPr="00507AF7">
        <w:rPr>
          <w:rFonts w:ascii="Times New Roman" w:hAnsi="Times New Roman" w:cs="Times New Roman"/>
          <w:sz w:val="28"/>
          <w:szCs w:val="28"/>
        </w:rPr>
        <w:t xml:space="preserve">thương mại, </w:t>
      </w:r>
      <w:r w:rsidR="008855DF" w:rsidRPr="00507AF7">
        <w:rPr>
          <w:rFonts w:ascii="Times New Roman" w:hAnsi="Times New Roman" w:cs="Times New Roman"/>
          <w:sz w:val="28"/>
          <w:szCs w:val="28"/>
        </w:rPr>
        <w:t>lao động, quy hoạch và xây dựng,</w:t>
      </w:r>
      <w:r w:rsidR="006F3115" w:rsidRPr="00507AF7">
        <w:rPr>
          <w:rFonts w:ascii="Times New Roman" w:hAnsi="Times New Roman" w:cs="Times New Roman"/>
          <w:sz w:val="28"/>
          <w:szCs w:val="28"/>
        </w:rPr>
        <w:t xml:space="preserve"> sử dụng đất đai, </w:t>
      </w:r>
      <w:r w:rsidR="008855DF" w:rsidRPr="00507AF7">
        <w:rPr>
          <w:rFonts w:ascii="Times New Roman" w:hAnsi="Times New Roman" w:cs="Times New Roman"/>
          <w:sz w:val="28"/>
          <w:szCs w:val="28"/>
        </w:rPr>
        <w:t>môi trường</w:t>
      </w:r>
      <w:r w:rsidR="00296463" w:rsidRPr="00507AF7">
        <w:rPr>
          <w:rFonts w:ascii="Times New Roman" w:hAnsi="Times New Roman" w:cs="Times New Roman"/>
          <w:sz w:val="28"/>
          <w:szCs w:val="28"/>
        </w:rPr>
        <w:t>,</w:t>
      </w:r>
      <w:r w:rsidR="000B14FD" w:rsidRPr="00507AF7">
        <w:rPr>
          <w:rFonts w:ascii="Times New Roman" w:hAnsi="Times New Roman" w:cs="Times New Roman"/>
          <w:sz w:val="28"/>
          <w:szCs w:val="28"/>
        </w:rPr>
        <w:t xml:space="preserve"> </w:t>
      </w:r>
      <w:r w:rsidR="006F3115" w:rsidRPr="00507AF7">
        <w:rPr>
          <w:rFonts w:ascii="Times New Roman" w:hAnsi="Times New Roman" w:cs="Times New Roman"/>
          <w:bCs/>
          <w:sz w:val="28"/>
          <w:szCs w:val="28"/>
          <w:lang w:val="sv-SE"/>
        </w:rPr>
        <w:t>an ninh trật tự và phòng chống cháy nổ; khoa học, công nghệ và thông tin- truyền thông, thanh tra, kiểm tra</w:t>
      </w:r>
      <w:r w:rsidR="002E54FC" w:rsidRPr="00507AF7">
        <w:rPr>
          <w:rFonts w:ascii="Times New Roman" w:hAnsi="Times New Roman" w:cs="Times New Roman"/>
          <w:bCs/>
          <w:sz w:val="28"/>
          <w:szCs w:val="28"/>
          <w:lang w:val="sv-SE"/>
        </w:rPr>
        <w:t>, đ</w:t>
      </w:r>
      <w:r w:rsidRPr="00507AF7">
        <w:rPr>
          <w:rFonts w:ascii="Times New Roman" w:hAnsi="Times New Roman" w:cs="Times New Roman"/>
          <w:sz w:val="28"/>
          <w:szCs w:val="28"/>
        </w:rPr>
        <w:t xml:space="preserve">ồng thời </w:t>
      </w:r>
      <w:r w:rsidR="00CB129F" w:rsidRPr="00507AF7">
        <w:rPr>
          <w:rFonts w:ascii="Times New Roman" w:hAnsi="Times New Roman" w:cs="Times New Roman"/>
          <w:sz w:val="28"/>
          <w:szCs w:val="28"/>
        </w:rPr>
        <w:t xml:space="preserve">thực hiện công tác theo dõi thi hành pháp luật, tuyên truyền pháp luật, </w:t>
      </w:r>
      <w:r w:rsidRPr="00507AF7">
        <w:rPr>
          <w:rFonts w:ascii="Times New Roman" w:hAnsi="Times New Roman" w:cs="Times New Roman"/>
          <w:sz w:val="28"/>
          <w:szCs w:val="28"/>
        </w:rPr>
        <w:t>đôn đốc các Chủ đầu tư hạ tầng, các doanh nghiệp thứ cấp trong khu công nghiệp triển khai thực hiện đúng quy định pháp luật hiện hành</w:t>
      </w:r>
      <w:r w:rsidR="00CB129F" w:rsidRPr="00507AF7">
        <w:rPr>
          <w:rFonts w:ascii="Times New Roman" w:hAnsi="Times New Roman" w:cs="Times New Roman"/>
          <w:sz w:val="28"/>
          <w:szCs w:val="28"/>
        </w:rPr>
        <w:t xml:space="preserve"> trong phạm vi quản lý</w:t>
      </w:r>
      <w:r w:rsidRPr="00507AF7">
        <w:rPr>
          <w:rFonts w:ascii="Times New Roman" w:hAnsi="Times New Roman" w:cs="Times New Roman"/>
          <w:sz w:val="28"/>
          <w:szCs w:val="28"/>
        </w:rPr>
        <w:t>.</w:t>
      </w:r>
    </w:p>
    <w:p w:rsidR="003C6091" w:rsidRPr="00507AF7" w:rsidRDefault="00B56A88" w:rsidP="00B56A8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2. Trách nhiệm của Sở Tư pháp: </w:t>
      </w:r>
    </w:p>
    <w:p w:rsidR="00B56A88" w:rsidRPr="00507AF7" w:rsidRDefault="00B56A88" w:rsidP="00B56A8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Hỗ trợ cung cấp tài tiệu, báo cáo viên tuyên truyền pháp luật theo đề nghị của Ban Quản lý để thực hiện kế hoạch phổ biến, giáo dục pháp luật cho </w:t>
      </w:r>
      <w:r w:rsidR="00A6405E" w:rsidRPr="00507AF7">
        <w:rPr>
          <w:rFonts w:ascii="Times New Roman" w:hAnsi="Times New Roman" w:cs="Times New Roman"/>
          <w:sz w:val="28"/>
          <w:szCs w:val="28"/>
        </w:rPr>
        <w:t xml:space="preserve">các </w:t>
      </w:r>
      <w:r w:rsidRPr="00507AF7">
        <w:rPr>
          <w:rFonts w:ascii="Times New Roman" w:hAnsi="Times New Roman" w:cs="Times New Roman"/>
          <w:sz w:val="28"/>
          <w:szCs w:val="28"/>
        </w:rPr>
        <w:t xml:space="preserve">nhà đầu tư và người lao động trong các khu công nghiệp. </w:t>
      </w:r>
    </w:p>
    <w:p w:rsidR="003C6091" w:rsidRPr="00507AF7" w:rsidRDefault="00B56A88" w:rsidP="00B56A8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lastRenderedPageBreak/>
        <w:t>3. Trách nhiệm của các sở, ban</w:t>
      </w:r>
      <w:r w:rsidR="008020BA"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ngành</w:t>
      </w:r>
      <w:r w:rsidR="006F3115" w:rsidRPr="00507AF7">
        <w:rPr>
          <w:rFonts w:ascii="Times New Roman" w:hAnsi="Times New Roman" w:cs="Times New Roman"/>
          <w:sz w:val="28"/>
          <w:szCs w:val="28"/>
        </w:rPr>
        <w:t>, Ủy ban nhân dân cấp huyện</w:t>
      </w:r>
      <w:r w:rsidRPr="00507AF7">
        <w:rPr>
          <w:rFonts w:ascii="Times New Roman" w:hAnsi="Times New Roman" w:cs="Times New Roman"/>
          <w:sz w:val="28"/>
          <w:szCs w:val="28"/>
        </w:rPr>
        <w:t xml:space="preserve"> và các cơ quan </w:t>
      </w:r>
      <w:r w:rsidR="006F3115" w:rsidRPr="00507AF7">
        <w:rPr>
          <w:rFonts w:ascii="Times New Roman" w:hAnsi="Times New Roman" w:cs="Times New Roman"/>
          <w:sz w:val="28"/>
          <w:szCs w:val="28"/>
        </w:rPr>
        <w:t xml:space="preserve">có </w:t>
      </w:r>
      <w:r w:rsidRPr="00507AF7">
        <w:rPr>
          <w:rFonts w:ascii="Times New Roman" w:hAnsi="Times New Roman" w:cs="Times New Roman"/>
          <w:sz w:val="28"/>
          <w:szCs w:val="28"/>
        </w:rPr>
        <w:t>liên quan:</w:t>
      </w:r>
      <w:r w:rsidR="0064659A" w:rsidRPr="00507AF7">
        <w:rPr>
          <w:rFonts w:ascii="Times New Roman" w:hAnsi="Times New Roman" w:cs="Times New Roman"/>
          <w:sz w:val="28"/>
          <w:szCs w:val="28"/>
        </w:rPr>
        <w:t xml:space="preserve"> </w:t>
      </w:r>
    </w:p>
    <w:p w:rsidR="00B56A88" w:rsidRPr="00507AF7" w:rsidRDefault="008020BA" w:rsidP="00B56A8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Chủ trì, phối hợp với Ban Quản lý trong công tác tuyên truyền, phổ biến giáo dục pháp luật chuyên ngành thuộc lĩnh vực quản lý nhà nước của các sở, ban, ngành</w:t>
      </w:r>
      <w:r w:rsidR="006F3115" w:rsidRPr="00507AF7">
        <w:rPr>
          <w:rFonts w:ascii="Times New Roman" w:hAnsi="Times New Roman" w:cs="Times New Roman"/>
          <w:sz w:val="28"/>
          <w:szCs w:val="28"/>
        </w:rPr>
        <w:t>, Ủy ban nhân dân cấp huyện</w:t>
      </w:r>
      <w:r w:rsidRPr="00507AF7">
        <w:rPr>
          <w:rFonts w:ascii="Times New Roman" w:hAnsi="Times New Roman" w:cs="Times New Roman"/>
          <w:sz w:val="28"/>
          <w:szCs w:val="28"/>
        </w:rPr>
        <w:t xml:space="preserve"> và các cơ quan </w:t>
      </w:r>
      <w:r w:rsidR="006F3115" w:rsidRPr="00507AF7">
        <w:rPr>
          <w:rFonts w:ascii="Times New Roman" w:hAnsi="Times New Roman" w:cs="Times New Roman"/>
          <w:sz w:val="28"/>
          <w:szCs w:val="28"/>
        </w:rPr>
        <w:t xml:space="preserve">có </w:t>
      </w:r>
      <w:r w:rsidRPr="00507AF7">
        <w:rPr>
          <w:rFonts w:ascii="Times New Roman" w:hAnsi="Times New Roman" w:cs="Times New Roman"/>
          <w:sz w:val="28"/>
          <w:szCs w:val="28"/>
        </w:rPr>
        <w:t>liên quan</w:t>
      </w:r>
      <w:r w:rsidR="003C6091" w:rsidRPr="00507AF7">
        <w:rPr>
          <w:rFonts w:ascii="Times New Roman" w:hAnsi="Times New Roman" w:cs="Times New Roman"/>
          <w:sz w:val="28"/>
          <w:szCs w:val="28"/>
        </w:rPr>
        <w:t xml:space="preserve">; Cung cấp tài liệu liên quan, thông báo các trường hợp chưa chấp hành pháp luật để Ban Quản lý nắm được </w:t>
      </w:r>
      <w:r w:rsidR="006F3115" w:rsidRPr="00507AF7">
        <w:rPr>
          <w:rFonts w:ascii="Times New Roman" w:hAnsi="Times New Roman" w:cs="Times New Roman"/>
          <w:sz w:val="28"/>
          <w:szCs w:val="28"/>
        </w:rPr>
        <w:t xml:space="preserve">và </w:t>
      </w:r>
      <w:r w:rsidR="003C6091" w:rsidRPr="00507AF7">
        <w:rPr>
          <w:rFonts w:ascii="Times New Roman" w:hAnsi="Times New Roman" w:cs="Times New Roman"/>
          <w:sz w:val="28"/>
          <w:szCs w:val="28"/>
        </w:rPr>
        <w:t>phối hợp</w:t>
      </w:r>
      <w:r w:rsidR="006F3115" w:rsidRPr="00507AF7">
        <w:rPr>
          <w:rFonts w:ascii="Times New Roman" w:hAnsi="Times New Roman" w:cs="Times New Roman"/>
          <w:sz w:val="28"/>
          <w:szCs w:val="28"/>
        </w:rPr>
        <w:t xml:space="preserve"> xử lý</w:t>
      </w:r>
      <w:r w:rsidR="003C6091" w:rsidRPr="00507AF7">
        <w:rPr>
          <w:rFonts w:ascii="Times New Roman" w:hAnsi="Times New Roman" w:cs="Times New Roman"/>
          <w:sz w:val="28"/>
          <w:szCs w:val="28"/>
        </w:rPr>
        <w:t>.</w:t>
      </w:r>
    </w:p>
    <w:p w:rsidR="00A028F8" w:rsidRPr="00507AF7" w:rsidRDefault="00A028F8" w:rsidP="00A028F8">
      <w:pPr>
        <w:spacing w:before="10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sz w:val="28"/>
          <w:szCs w:val="28"/>
        </w:rPr>
        <w:t xml:space="preserve">Điều </w:t>
      </w:r>
      <w:r w:rsidR="00C01FE8" w:rsidRPr="00507AF7">
        <w:rPr>
          <w:rFonts w:ascii="Times New Roman" w:hAnsi="Times New Roman" w:cs="Times New Roman"/>
          <w:b/>
          <w:sz w:val="28"/>
          <w:szCs w:val="28"/>
        </w:rPr>
        <w:t>6</w:t>
      </w:r>
      <w:r w:rsidRPr="00507AF7">
        <w:rPr>
          <w:rFonts w:ascii="Times New Roman" w:hAnsi="Times New Roman" w:cs="Times New Roman"/>
          <w:b/>
          <w:sz w:val="28"/>
          <w:szCs w:val="28"/>
        </w:rPr>
        <w:t xml:space="preserve">. Phối hợp cung cấp thông tin </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1. Trách nhiệm của Ban Quản lý: </w:t>
      </w:r>
    </w:p>
    <w:p w:rsidR="001C49A2" w:rsidRPr="00507AF7" w:rsidRDefault="001C49A2" w:rsidP="001C49A2">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a) Có văn bản xin ý kiến các sở, ban, ngành và các cơ quan có liên quan về nghĩa vụ tài chính, thuế và các nghĩa vụ pháp lý khác của doanh nghiệp trước khi ban hành văn bản đồng ý chấm dứt dự án đầu tư.</w:t>
      </w:r>
    </w:p>
    <w:p w:rsidR="001C49A2" w:rsidRPr="00507AF7" w:rsidRDefault="001C49A2" w:rsidP="00A028F8">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b</w:t>
      </w:r>
      <w:r w:rsidR="00A028F8" w:rsidRPr="00507AF7">
        <w:rPr>
          <w:rFonts w:ascii="Times New Roman" w:hAnsi="Times New Roman" w:cs="Times New Roman"/>
          <w:sz w:val="28"/>
          <w:szCs w:val="28"/>
        </w:rPr>
        <w:t>) Gửi bản sao: Quyết định chủ trương đầu tư; Giấy chứng nhận đăng ký đầu tư; Giấy phép thành lập Văn phòng đại diện của tổ chức, thương nhân nước ngoài đặt trụ sở tại khu công nghiệp; Quyết định, Thông báo chấm dứt hoạt động của dự án đầu tư; Thông báo di chuyển địa điểm thực hiện dự án đầu tư; Thông báo chấm dứt hoạt động của Văn phòng đại diện của tổ chức, thương nhân nước ngoài đặt trụ sở tại khu công nghiệp</w:t>
      </w:r>
      <w:r w:rsidR="002E54FC" w:rsidRPr="00507AF7">
        <w:rPr>
          <w:rFonts w:ascii="Times New Roman" w:hAnsi="Times New Roman" w:cs="Times New Roman"/>
          <w:sz w:val="28"/>
          <w:szCs w:val="28"/>
        </w:rPr>
        <w:t xml:space="preserve"> </w:t>
      </w:r>
      <w:r w:rsidR="00A028F8" w:rsidRPr="00507AF7">
        <w:rPr>
          <w:rFonts w:ascii="Times New Roman" w:hAnsi="Times New Roman" w:cs="Times New Roman"/>
          <w:sz w:val="28"/>
          <w:szCs w:val="28"/>
        </w:rPr>
        <w:t>tới các Sở, ban</w:t>
      </w:r>
      <w:r w:rsidR="002E54FC" w:rsidRPr="00507AF7">
        <w:rPr>
          <w:rFonts w:ascii="Times New Roman" w:hAnsi="Times New Roman" w:cs="Times New Roman"/>
          <w:sz w:val="28"/>
          <w:szCs w:val="28"/>
        </w:rPr>
        <w:t>,</w:t>
      </w:r>
      <w:r w:rsidR="00A028F8" w:rsidRPr="00507AF7">
        <w:rPr>
          <w:rFonts w:ascii="Times New Roman" w:hAnsi="Times New Roman" w:cs="Times New Roman"/>
          <w:sz w:val="28"/>
          <w:szCs w:val="28"/>
        </w:rPr>
        <w:t xml:space="preserve"> ngành</w:t>
      </w:r>
      <w:r w:rsidRPr="00507AF7">
        <w:rPr>
          <w:rFonts w:ascii="Times New Roman" w:hAnsi="Times New Roman" w:cs="Times New Roman"/>
          <w:sz w:val="28"/>
          <w:szCs w:val="28"/>
        </w:rPr>
        <w:t>, Ủy ban nhân dân cấp huyện</w:t>
      </w:r>
      <w:r w:rsidR="00A028F8" w:rsidRPr="00507AF7">
        <w:rPr>
          <w:rFonts w:ascii="Times New Roman" w:hAnsi="Times New Roman" w:cs="Times New Roman"/>
          <w:sz w:val="28"/>
          <w:szCs w:val="28"/>
        </w:rPr>
        <w:t xml:space="preserve"> và các cơ quan </w:t>
      </w:r>
      <w:r w:rsidRPr="00507AF7">
        <w:rPr>
          <w:rFonts w:ascii="Times New Roman" w:hAnsi="Times New Roman" w:cs="Times New Roman"/>
          <w:sz w:val="28"/>
          <w:szCs w:val="28"/>
        </w:rPr>
        <w:t xml:space="preserve">có </w:t>
      </w:r>
      <w:r w:rsidR="00A028F8" w:rsidRPr="00507AF7">
        <w:rPr>
          <w:rFonts w:ascii="Times New Roman" w:hAnsi="Times New Roman" w:cs="Times New Roman"/>
          <w:sz w:val="28"/>
          <w:szCs w:val="28"/>
        </w:rPr>
        <w:t xml:space="preserve">liên quan ngay sau khi ban hành. </w:t>
      </w:r>
    </w:p>
    <w:p w:rsidR="00A028F8" w:rsidRPr="00507AF7" w:rsidRDefault="001C49A2" w:rsidP="00A028F8">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w:t>
      </w:r>
      <w:r w:rsidR="00A028F8" w:rsidRPr="00507AF7">
        <w:rPr>
          <w:rFonts w:ascii="Times New Roman" w:hAnsi="Times New Roman" w:cs="Times New Roman"/>
          <w:sz w:val="28"/>
          <w:szCs w:val="28"/>
        </w:rPr>
        <w:t>) Cung cấp thông tin cho các sở, ban, ngành và các cơ quan liên quan khi phát hiện các dấu hiệu bất thường trong hoạt động của các dự án trong các khu công nghiệp.</w:t>
      </w:r>
    </w:p>
    <w:p w:rsidR="003E7247" w:rsidRPr="00507AF7" w:rsidRDefault="001C49A2" w:rsidP="003E724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d</w:t>
      </w:r>
      <w:r w:rsidR="003E7247" w:rsidRPr="00507AF7">
        <w:rPr>
          <w:rFonts w:ascii="Times New Roman" w:hAnsi="Times New Roman" w:cs="Times New Roman"/>
          <w:bCs/>
          <w:sz w:val="28"/>
          <w:szCs w:val="28"/>
          <w:lang w:val="sv-SE"/>
        </w:rPr>
        <w:t>) Định kỳ</w:t>
      </w:r>
      <w:r w:rsidR="008839A1" w:rsidRPr="00507AF7">
        <w:rPr>
          <w:rFonts w:ascii="Times New Roman" w:hAnsi="Times New Roman" w:cs="Times New Roman"/>
          <w:bCs/>
          <w:sz w:val="28"/>
          <w:szCs w:val="28"/>
          <w:lang w:val="sv-SE"/>
        </w:rPr>
        <w:t xml:space="preserve">: </w:t>
      </w:r>
      <w:r w:rsidR="002E54FC" w:rsidRPr="00507AF7">
        <w:rPr>
          <w:rFonts w:ascii="Times New Roman" w:hAnsi="Times New Roman" w:cs="Times New Roman"/>
          <w:bCs/>
          <w:sz w:val="28"/>
          <w:szCs w:val="28"/>
          <w:lang w:val="sv-SE"/>
        </w:rPr>
        <w:t>S</w:t>
      </w:r>
      <w:r w:rsidR="008839A1" w:rsidRPr="00507AF7">
        <w:rPr>
          <w:rFonts w:ascii="Times New Roman" w:hAnsi="Times New Roman" w:cs="Times New Roman"/>
          <w:bCs/>
          <w:sz w:val="28"/>
          <w:szCs w:val="28"/>
          <w:lang w:val="sv-SE"/>
        </w:rPr>
        <w:t xml:space="preserve">áu tháng/ năm báo cáo về tình hình thực hiện nhiệm vụ ủy quyền cho </w:t>
      </w:r>
      <w:r w:rsidR="008839A1" w:rsidRPr="00507AF7">
        <w:rPr>
          <w:rFonts w:ascii="Times New Roman" w:hAnsi="Times New Roman" w:cs="Times New Roman"/>
          <w:sz w:val="28"/>
          <w:szCs w:val="28"/>
        </w:rPr>
        <w:t>Ủy ban nhân dân</w:t>
      </w:r>
      <w:r w:rsidR="008839A1" w:rsidRPr="00507AF7">
        <w:rPr>
          <w:rFonts w:ascii="Times New Roman" w:hAnsi="Times New Roman" w:cs="Times New Roman"/>
          <w:bCs/>
          <w:sz w:val="28"/>
          <w:szCs w:val="28"/>
          <w:lang w:val="sv-SE"/>
        </w:rPr>
        <w:t xml:space="preserve"> tỉnh, Sở Lao động Thương binh và Xã hội, </w:t>
      </w:r>
      <w:r w:rsidR="008839A1" w:rsidRPr="00507AF7">
        <w:rPr>
          <w:rFonts w:ascii="Times New Roman" w:hAnsi="Times New Roman" w:cs="Times New Roman"/>
          <w:sz w:val="28"/>
          <w:szCs w:val="28"/>
        </w:rPr>
        <w:t>Ủy ban nhân dân</w:t>
      </w:r>
      <w:r w:rsidR="008839A1" w:rsidRPr="00507AF7">
        <w:rPr>
          <w:rFonts w:ascii="Times New Roman" w:hAnsi="Times New Roman" w:cs="Times New Roman"/>
          <w:bCs/>
          <w:sz w:val="28"/>
          <w:szCs w:val="28"/>
          <w:lang w:val="sv-SE"/>
        </w:rPr>
        <w:t xml:space="preserve"> cấp huyện; H</w:t>
      </w:r>
      <w:r w:rsidR="003E7247" w:rsidRPr="00507AF7">
        <w:rPr>
          <w:rFonts w:ascii="Times New Roman" w:hAnsi="Times New Roman" w:cs="Times New Roman"/>
          <w:bCs/>
          <w:sz w:val="28"/>
          <w:szCs w:val="28"/>
          <w:lang w:val="sv-SE"/>
        </w:rPr>
        <w:t>àng tháng, thông báo với Sở Lao động</w:t>
      </w:r>
      <w:r w:rsidR="00244A88" w:rsidRPr="00507AF7">
        <w:rPr>
          <w:rFonts w:ascii="Times New Roman" w:hAnsi="Times New Roman" w:cs="Times New Roman"/>
          <w:bCs/>
          <w:sz w:val="28"/>
          <w:szCs w:val="28"/>
          <w:lang w:val="sv-SE"/>
        </w:rPr>
        <w:t>-</w:t>
      </w:r>
      <w:r w:rsidR="003E7247" w:rsidRPr="00507AF7">
        <w:rPr>
          <w:rFonts w:ascii="Times New Roman" w:hAnsi="Times New Roman" w:cs="Times New Roman"/>
          <w:bCs/>
          <w:sz w:val="28"/>
          <w:szCs w:val="28"/>
          <w:lang w:val="sv-SE"/>
        </w:rPr>
        <w:t xml:space="preserve"> Thương binh và Xã hội, Công an tỉnh về tình hình cấp, cấp lại, xác nhận cho lao động là người nước ngoài không thuộc diện cấp giấy phép lao động, giấy phép lao động hết hiệu lực do doanh nghiệp thông báo.</w:t>
      </w:r>
      <w:r w:rsidR="008839A1" w:rsidRPr="00507AF7">
        <w:rPr>
          <w:rFonts w:ascii="Times New Roman" w:hAnsi="Times New Roman" w:cs="Times New Roman"/>
          <w:bCs/>
          <w:sz w:val="28"/>
          <w:szCs w:val="28"/>
          <w:lang w:val="sv-SE"/>
        </w:rPr>
        <w:t xml:space="preserve"> </w:t>
      </w:r>
    </w:p>
    <w:p w:rsidR="003E7247" w:rsidRPr="00507AF7" w:rsidRDefault="001C49A2" w:rsidP="003E724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đ</w:t>
      </w:r>
      <w:r w:rsidR="003E7247" w:rsidRPr="00507AF7">
        <w:rPr>
          <w:rFonts w:ascii="Times New Roman" w:hAnsi="Times New Roman" w:cs="Times New Roman"/>
          <w:bCs/>
          <w:sz w:val="28"/>
          <w:szCs w:val="28"/>
          <w:lang w:val="sv-SE"/>
        </w:rPr>
        <w:t xml:space="preserve">) Trao đổi, cung cấp thông tin cho </w:t>
      </w:r>
      <w:r w:rsidRPr="00507AF7">
        <w:rPr>
          <w:rFonts w:ascii="Times New Roman" w:hAnsi="Times New Roman" w:cs="Times New Roman"/>
          <w:bCs/>
          <w:sz w:val="28"/>
          <w:szCs w:val="28"/>
          <w:lang w:val="sv-SE"/>
        </w:rPr>
        <w:t xml:space="preserve">các sở, ban, ngành, Ủy ban nhân dân cấp huyện và các cơ quan có liên quan </w:t>
      </w:r>
      <w:r w:rsidR="003E7247" w:rsidRPr="00507AF7">
        <w:rPr>
          <w:rFonts w:ascii="Times New Roman" w:hAnsi="Times New Roman" w:cs="Times New Roman"/>
          <w:bCs/>
          <w:sz w:val="28"/>
          <w:szCs w:val="28"/>
          <w:lang w:val="sv-SE"/>
        </w:rPr>
        <w:t xml:space="preserve">về </w:t>
      </w:r>
      <w:r w:rsidR="001F50A1" w:rsidRPr="00507AF7">
        <w:rPr>
          <w:rFonts w:ascii="Times New Roman" w:hAnsi="Times New Roman" w:cs="Times New Roman"/>
          <w:bCs/>
          <w:sz w:val="28"/>
          <w:szCs w:val="28"/>
          <w:lang w:val="sv-SE"/>
        </w:rPr>
        <w:t xml:space="preserve">tình hình hoạt động, </w:t>
      </w:r>
      <w:r w:rsidR="003E7247" w:rsidRPr="00507AF7">
        <w:rPr>
          <w:rFonts w:ascii="Times New Roman" w:hAnsi="Times New Roman" w:cs="Times New Roman"/>
          <w:bCs/>
          <w:sz w:val="28"/>
          <w:szCs w:val="28"/>
          <w:lang w:val="sv-SE"/>
        </w:rPr>
        <w:t xml:space="preserve">tình hình sử dụng lao động </w:t>
      </w:r>
      <w:r w:rsidR="00F572C8" w:rsidRPr="00507AF7">
        <w:rPr>
          <w:rFonts w:ascii="Times New Roman" w:hAnsi="Times New Roman" w:cs="Times New Roman"/>
          <w:bCs/>
          <w:sz w:val="28"/>
          <w:szCs w:val="28"/>
          <w:lang w:val="sv-SE"/>
        </w:rPr>
        <w:t xml:space="preserve">của các dự án đầu tư </w:t>
      </w:r>
      <w:r w:rsidR="003E7247" w:rsidRPr="00507AF7">
        <w:rPr>
          <w:rFonts w:ascii="Times New Roman" w:hAnsi="Times New Roman" w:cs="Times New Roman"/>
          <w:bCs/>
          <w:sz w:val="28"/>
          <w:szCs w:val="28"/>
          <w:lang w:val="sv-SE"/>
        </w:rPr>
        <w:t>trong khu công nghiệp khi được đề nghị.</w:t>
      </w:r>
    </w:p>
    <w:p w:rsidR="00A028F8" w:rsidRPr="00507AF7" w:rsidRDefault="00A028F8" w:rsidP="00A028F8">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2. Trách nhiệm của Sở Kế hoạch và Đầu tư:  </w:t>
      </w:r>
    </w:p>
    <w:p w:rsidR="00F572C8" w:rsidRPr="00507AF7" w:rsidRDefault="00F572C8" w:rsidP="00A028F8">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a) Trao đổi với Ban Quản lý trước khi cấp Giấy chứng nhận đăng ký doanh nghiệp, giấy chứng nhận đăng ký hoạt động của chi nhánh cho các doanh nghiệp, chi nhánh có địa chỉ trụ sở chính trong các khu công nghiệp.</w:t>
      </w:r>
    </w:p>
    <w:p w:rsidR="00A028F8" w:rsidRPr="00507AF7" w:rsidRDefault="003F1831" w:rsidP="00A028F8">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lastRenderedPageBreak/>
        <w:t>b</w:t>
      </w:r>
      <w:r w:rsidR="00A028F8" w:rsidRPr="00507AF7">
        <w:rPr>
          <w:rFonts w:ascii="Times New Roman" w:hAnsi="Times New Roman" w:cs="Times New Roman"/>
          <w:sz w:val="28"/>
          <w:szCs w:val="28"/>
        </w:rPr>
        <w:t xml:space="preserve">) </w:t>
      </w:r>
      <w:r w:rsidR="0059141F" w:rsidRPr="00507AF7">
        <w:rPr>
          <w:rFonts w:ascii="Times New Roman" w:hAnsi="Times New Roman" w:cs="Times New Roman"/>
          <w:sz w:val="28"/>
          <w:szCs w:val="28"/>
        </w:rPr>
        <w:t xml:space="preserve">Gửi bản sao: Giấy chứng nhận đăng ký doanh nghiệp, giấy chứng nhận đăng ký hoạt động của </w:t>
      </w:r>
      <w:r w:rsidR="00A028F8" w:rsidRPr="00507AF7">
        <w:rPr>
          <w:rFonts w:ascii="Times New Roman" w:hAnsi="Times New Roman" w:cs="Times New Roman"/>
          <w:sz w:val="28"/>
          <w:szCs w:val="28"/>
        </w:rPr>
        <w:t xml:space="preserve">chi nhánh đăng ký địa chỉ trụ sở và địa điểm kinh doanh trong các khu công nghiệp </w:t>
      </w:r>
      <w:r w:rsidR="0059141F" w:rsidRPr="00507AF7">
        <w:rPr>
          <w:rFonts w:ascii="Times New Roman" w:hAnsi="Times New Roman" w:cs="Times New Roman"/>
          <w:sz w:val="28"/>
          <w:szCs w:val="28"/>
        </w:rPr>
        <w:t>cho</w:t>
      </w:r>
      <w:r w:rsidR="00A028F8" w:rsidRPr="00507AF7">
        <w:rPr>
          <w:rFonts w:ascii="Times New Roman" w:hAnsi="Times New Roman" w:cs="Times New Roman"/>
          <w:sz w:val="28"/>
          <w:szCs w:val="28"/>
        </w:rPr>
        <w:t xml:space="preserve"> Ban Quản lý</w:t>
      </w:r>
      <w:r w:rsidR="0059141F" w:rsidRPr="00507AF7">
        <w:rPr>
          <w:rFonts w:ascii="Times New Roman" w:hAnsi="Times New Roman" w:cs="Times New Roman"/>
          <w:sz w:val="28"/>
          <w:szCs w:val="28"/>
        </w:rPr>
        <w:t xml:space="preserve"> khi phát hành</w:t>
      </w:r>
      <w:r w:rsidR="00A028F8" w:rsidRPr="00507AF7">
        <w:rPr>
          <w:rFonts w:ascii="Times New Roman" w:hAnsi="Times New Roman" w:cs="Times New Roman"/>
          <w:sz w:val="28"/>
          <w:szCs w:val="28"/>
        </w:rPr>
        <w:t>.</w:t>
      </w:r>
    </w:p>
    <w:p w:rsidR="00A028F8" w:rsidRPr="00507AF7" w:rsidRDefault="003F1831" w:rsidP="00A028F8">
      <w:pPr>
        <w:tabs>
          <w:tab w:val="left" w:pos="7663"/>
        </w:tabs>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w:t>
      </w:r>
      <w:r w:rsidR="00A028F8" w:rsidRPr="00507AF7">
        <w:rPr>
          <w:rFonts w:ascii="Times New Roman" w:hAnsi="Times New Roman" w:cs="Times New Roman"/>
          <w:sz w:val="28"/>
          <w:szCs w:val="28"/>
        </w:rPr>
        <w:t xml:space="preserve">) Gửi bản sao: Giấy chứng nhận đăng ký đầu tư; Thông báo chấm dứt hoạt động của dự án đầu tư đối với dự án đầu tư thực hiện </w:t>
      </w:r>
      <w:r w:rsidR="00F572C8" w:rsidRPr="00507AF7">
        <w:rPr>
          <w:rFonts w:ascii="Times New Roman" w:hAnsi="Times New Roman" w:cs="Times New Roman"/>
          <w:sz w:val="28"/>
          <w:szCs w:val="28"/>
        </w:rPr>
        <w:t>cả</w:t>
      </w:r>
      <w:r w:rsidR="00A028F8" w:rsidRPr="00507AF7">
        <w:rPr>
          <w:rFonts w:ascii="Times New Roman" w:hAnsi="Times New Roman" w:cs="Times New Roman"/>
          <w:sz w:val="28"/>
          <w:szCs w:val="28"/>
        </w:rPr>
        <w:t xml:space="preserve"> trong và ngoài khu công nghiệ</w:t>
      </w:r>
      <w:r w:rsidR="00542562" w:rsidRPr="00507AF7">
        <w:rPr>
          <w:rFonts w:ascii="Times New Roman" w:hAnsi="Times New Roman" w:cs="Times New Roman"/>
          <w:sz w:val="28"/>
          <w:szCs w:val="28"/>
        </w:rPr>
        <w:t>p</w:t>
      </w:r>
      <w:r w:rsidR="00A028F8" w:rsidRPr="00507AF7">
        <w:rPr>
          <w:rFonts w:ascii="Times New Roman" w:hAnsi="Times New Roman" w:cs="Times New Roman"/>
          <w:sz w:val="28"/>
          <w:szCs w:val="28"/>
        </w:rPr>
        <w:t>; Quyết định, Thông báo chấm dứt hoạt động của doanh nghiệp, chi nhánh đăng ký địa chỉ trụ sở và địa điểm kinh doanh trong các khu công nghiệp tới Ban Quản lý ngay sau khi ban hành.</w:t>
      </w:r>
    </w:p>
    <w:p w:rsidR="00972A55"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3. Trách nhiệm của Cục Thuế tỉnh: </w:t>
      </w:r>
    </w:p>
    <w:p w:rsidR="00A028F8" w:rsidRPr="00507AF7" w:rsidRDefault="003F1831"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w:t>
      </w:r>
      <w:r w:rsidR="00A028F8" w:rsidRPr="00507AF7">
        <w:rPr>
          <w:rFonts w:ascii="Times New Roman" w:hAnsi="Times New Roman" w:cs="Times New Roman"/>
          <w:sz w:val="28"/>
          <w:szCs w:val="28"/>
        </w:rPr>
        <w:t xml:space="preserve">ung cấp thông tin nộp ngân sách, doanh thu, lợi nhuận của doanh nghiệp hoặc chi nhánh doanh nghiệp có dự án hoạt động tại các khu công nghiệp; </w:t>
      </w:r>
      <w:r w:rsidRPr="00507AF7">
        <w:rPr>
          <w:rFonts w:ascii="Times New Roman" w:hAnsi="Times New Roman" w:cs="Times New Roman"/>
          <w:sz w:val="28"/>
          <w:szCs w:val="28"/>
        </w:rPr>
        <w:t>T</w:t>
      </w:r>
      <w:r w:rsidR="00A028F8" w:rsidRPr="00507AF7">
        <w:rPr>
          <w:rFonts w:ascii="Times New Roman" w:hAnsi="Times New Roman" w:cs="Times New Roman"/>
          <w:sz w:val="28"/>
          <w:szCs w:val="28"/>
        </w:rPr>
        <w:t>hông tin về hoạt động của doanh nghiệp có các dự án trong khu công nghiệp có giao dịch liên kế</w:t>
      </w:r>
      <w:r w:rsidRPr="00507AF7">
        <w:rPr>
          <w:rFonts w:ascii="Times New Roman" w:hAnsi="Times New Roman" w:cs="Times New Roman"/>
          <w:sz w:val="28"/>
          <w:szCs w:val="28"/>
        </w:rPr>
        <w:t>t theo đề nghị của Ban Quản lý.</w:t>
      </w:r>
      <w:r w:rsidR="00377075" w:rsidRPr="00507AF7">
        <w:rPr>
          <w:rFonts w:ascii="Times New Roman" w:hAnsi="Times New Roman" w:cs="Times New Roman"/>
          <w:sz w:val="28"/>
          <w:szCs w:val="28"/>
        </w:rPr>
        <w:t xml:space="preserve"> </w:t>
      </w:r>
    </w:p>
    <w:p w:rsidR="00972A55"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4. Trách nhiệm của Chi Cục Hải quan: </w:t>
      </w:r>
    </w:p>
    <w:p w:rsidR="00A028F8" w:rsidRPr="00507AF7" w:rsidRDefault="003F1831"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w:t>
      </w:r>
      <w:r w:rsidR="00A028F8" w:rsidRPr="00507AF7">
        <w:rPr>
          <w:rFonts w:ascii="Times New Roman" w:hAnsi="Times New Roman" w:cs="Times New Roman"/>
          <w:sz w:val="28"/>
          <w:szCs w:val="28"/>
        </w:rPr>
        <w:t>ung cấ</w:t>
      </w:r>
      <w:r w:rsidR="00542562" w:rsidRPr="00507AF7">
        <w:rPr>
          <w:rFonts w:ascii="Times New Roman" w:hAnsi="Times New Roman" w:cs="Times New Roman"/>
          <w:sz w:val="28"/>
          <w:szCs w:val="28"/>
        </w:rPr>
        <w:t xml:space="preserve">p </w:t>
      </w:r>
      <w:r w:rsidR="00A028F8" w:rsidRPr="00507AF7">
        <w:rPr>
          <w:rFonts w:ascii="Times New Roman" w:hAnsi="Times New Roman" w:cs="Times New Roman"/>
          <w:sz w:val="28"/>
          <w:szCs w:val="28"/>
        </w:rPr>
        <w:t>thông tin, danh sách doanh nghiệ</w:t>
      </w:r>
      <w:r w:rsidR="00DE55E5" w:rsidRPr="00507AF7">
        <w:rPr>
          <w:rFonts w:ascii="Times New Roman" w:hAnsi="Times New Roman" w:cs="Times New Roman"/>
          <w:sz w:val="28"/>
          <w:szCs w:val="28"/>
        </w:rPr>
        <w:t xml:space="preserve">p </w:t>
      </w:r>
      <w:r w:rsidR="00377075" w:rsidRPr="00507AF7">
        <w:rPr>
          <w:rFonts w:ascii="Times New Roman" w:hAnsi="Times New Roman" w:cs="Times New Roman"/>
          <w:sz w:val="28"/>
          <w:szCs w:val="28"/>
        </w:rPr>
        <w:t xml:space="preserve">có các dự án trong khu công nghiệp </w:t>
      </w:r>
      <w:r w:rsidR="00A028F8" w:rsidRPr="00507AF7">
        <w:rPr>
          <w:rFonts w:ascii="Times New Roman" w:hAnsi="Times New Roman" w:cs="Times New Roman"/>
          <w:sz w:val="28"/>
          <w:szCs w:val="28"/>
        </w:rPr>
        <w:t xml:space="preserve">làm thủ tục tại Chi cục Hải quan về nợ thuế xuất nhập khẩu; kim ngạch xuất nhập khẩu, nộp thuế xuất nhập khẩu; </w:t>
      </w:r>
      <w:r w:rsidRPr="00507AF7">
        <w:rPr>
          <w:rFonts w:ascii="Times New Roman" w:hAnsi="Times New Roman" w:cs="Times New Roman"/>
          <w:sz w:val="28"/>
          <w:szCs w:val="28"/>
        </w:rPr>
        <w:t>C</w:t>
      </w:r>
      <w:r w:rsidR="00A028F8" w:rsidRPr="00507AF7">
        <w:rPr>
          <w:rFonts w:ascii="Times New Roman" w:hAnsi="Times New Roman" w:cs="Times New Roman"/>
          <w:sz w:val="28"/>
          <w:szCs w:val="28"/>
        </w:rPr>
        <w:t>ung cấp, trao đổi thông tin liên quan đến việc xác nhận ưu đãi về thuế xuất nhập khẩu của doanh nghiệp có các dự án trong khu công nghiệp</w:t>
      </w:r>
      <w:r w:rsidRPr="00507AF7">
        <w:rPr>
          <w:rFonts w:ascii="Times New Roman" w:hAnsi="Times New Roman" w:cs="Times New Roman"/>
          <w:sz w:val="28"/>
          <w:szCs w:val="28"/>
        </w:rPr>
        <w:t xml:space="preserve"> theo đề nghị của Ban Quản lý.</w:t>
      </w:r>
    </w:p>
    <w:p w:rsidR="00972A55" w:rsidRPr="00507AF7" w:rsidRDefault="00A028F8" w:rsidP="00A028F8">
      <w:pPr>
        <w:spacing w:before="40" w:after="40" w:line="380" w:lineRule="exact"/>
        <w:ind w:firstLine="720"/>
        <w:jc w:val="both"/>
        <w:rPr>
          <w:rFonts w:ascii="Times New Roman" w:hAnsi="Times New Roman" w:cs="Times New Roman"/>
          <w:spacing w:val="-2"/>
          <w:sz w:val="28"/>
          <w:szCs w:val="28"/>
        </w:rPr>
      </w:pPr>
      <w:r w:rsidRPr="00507AF7">
        <w:rPr>
          <w:rFonts w:ascii="Times New Roman" w:hAnsi="Times New Roman" w:cs="Times New Roman"/>
          <w:spacing w:val="-2"/>
          <w:sz w:val="28"/>
          <w:szCs w:val="28"/>
        </w:rPr>
        <w:t xml:space="preserve">5. Trách nhiệm của Bảo hiểm Xã hội tỉnh: </w:t>
      </w:r>
    </w:p>
    <w:p w:rsidR="00A028F8" w:rsidRPr="00507AF7" w:rsidRDefault="00DE55E5" w:rsidP="00A028F8">
      <w:pPr>
        <w:spacing w:before="40" w:after="40" w:line="380" w:lineRule="exact"/>
        <w:ind w:firstLine="720"/>
        <w:jc w:val="both"/>
        <w:rPr>
          <w:rFonts w:ascii="Times New Roman" w:hAnsi="Times New Roman" w:cs="Times New Roman"/>
          <w:spacing w:val="-2"/>
          <w:sz w:val="28"/>
          <w:szCs w:val="28"/>
        </w:rPr>
      </w:pPr>
      <w:r w:rsidRPr="00507AF7">
        <w:rPr>
          <w:rFonts w:ascii="Times New Roman" w:hAnsi="Times New Roman" w:cs="Times New Roman"/>
          <w:spacing w:val="-2"/>
          <w:sz w:val="28"/>
          <w:szCs w:val="28"/>
        </w:rPr>
        <w:t>Hàng quý hoặc theo đề nghị của Ban Quản lý, t</w:t>
      </w:r>
      <w:r w:rsidR="00A028F8" w:rsidRPr="00507AF7">
        <w:rPr>
          <w:rFonts w:ascii="Times New Roman" w:hAnsi="Times New Roman" w:cs="Times New Roman"/>
          <w:spacing w:val="-2"/>
          <w:sz w:val="28"/>
          <w:szCs w:val="28"/>
        </w:rPr>
        <w:t>rao đổi và cung cấ</w:t>
      </w:r>
      <w:r w:rsidRPr="00507AF7">
        <w:rPr>
          <w:rFonts w:ascii="Times New Roman" w:hAnsi="Times New Roman" w:cs="Times New Roman"/>
          <w:spacing w:val="-2"/>
          <w:sz w:val="28"/>
          <w:szCs w:val="28"/>
        </w:rPr>
        <w:t xml:space="preserve">p thông tin </w:t>
      </w:r>
      <w:r w:rsidR="00A028F8" w:rsidRPr="00507AF7">
        <w:rPr>
          <w:rFonts w:ascii="Times New Roman" w:hAnsi="Times New Roman" w:cs="Times New Roman"/>
          <w:spacing w:val="-2"/>
          <w:sz w:val="28"/>
          <w:szCs w:val="28"/>
        </w:rPr>
        <w:t xml:space="preserve">tình hình chấp hành quy định về bảo hiểm xã hội, bảo hiểm y tế, bảo hiểm thất nghiệp của doanh nghiệp </w:t>
      </w:r>
      <w:r w:rsidRPr="00507AF7">
        <w:rPr>
          <w:rFonts w:ascii="Times New Roman" w:hAnsi="Times New Roman" w:cs="Times New Roman"/>
          <w:spacing w:val="-2"/>
          <w:sz w:val="28"/>
          <w:szCs w:val="28"/>
        </w:rPr>
        <w:t>có dự</w:t>
      </w:r>
      <w:r w:rsidR="00972A55" w:rsidRPr="00507AF7">
        <w:rPr>
          <w:rFonts w:ascii="Times New Roman" w:hAnsi="Times New Roman" w:cs="Times New Roman"/>
          <w:spacing w:val="-2"/>
          <w:sz w:val="28"/>
          <w:szCs w:val="28"/>
        </w:rPr>
        <w:t xml:space="preserve"> án trong </w:t>
      </w:r>
      <w:r w:rsidRPr="00507AF7">
        <w:rPr>
          <w:rFonts w:ascii="Times New Roman" w:hAnsi="Times New Roman" w:cs="Times New Roman"/>
          <w:spacing w:val="-2"/>
          <w:sz w:val="28"/>
          <w:szCs w:val="28"/>
        </w:rPr>
        <w:t>khu công nghiệp</w:t>
      </w:r>
      <w:r w:rsidR="00A028F8" w:rsidRPr="00507AF7">
        <w:rPr>
          <w:rFonts w:ascii="Times New Roman" w:hAnsi="Times New Roman" w:cs="Times New Roman"/>
          <w:spacing w:val="-2"/>
          <w:sz w:val="28"/>
          <w:szCs w:val="28"/>
        </w:rPr>
        <w:t xml:space="preserve">. </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6. Trách nhiệm của Công an tỉnh: </w:t>
      </w:r>
    </w:p>
    <w:p w:rsidR="00972A55" w:rsidRPr="00507AF7" w:rsidRDefault="00972A55" w:rsidP="00A028F8">
      <w:pPr>
        <w:spacing w:before="40" w:after="40" w:line="380" w:lineRule="exact"/>
        <w:ind w:firstLine="720"/>
        <w:jc w:val="both"/>
        <w:rPr>
          <w:rFonts w:ascii="Times New Roman" w:eastAsia="Calibri" w:hAnsi="Times New Roman" w:cs="Times New Roman"/>
          <w:spacing w:val="-2"/>
          <w:sz w:val="28"/>
          <w:szCs w:val="28"/>
        </w:rPr>
      </w:pPr>
      <w:r w:rsidRPr="00507AF7">
        <w:rPr>
          <w:rFonts w:ascii="Times New Roman" w:eastAsia="Calibri" w:hAnsi="Times New Roman" w:cs="Times New Roman"/>
          <w:spacing w:val="-2"/>
          <w:sz w:val="28"/>
          <w:szCs w:val="28"/>
        </w:rPr>
        <w:t xml:space="preserve">a) </w:t>
      </w:r>
      <w:r w:rsidR="001F76A0" w:rsidRPr="00507AF7">
        <w:rPr>
          <w:rFonts w:ascii="Times New Roman" w:eastAsia="Calibri" w:hAnsi="Times New Roman" w:cs="Times New Roman"/>
          <w:spacing w:val="-2"/>
          <w:sz w:val="28"/>
          <w:szCs w:val="28"/>
        </w:rPr>
        <w:t xml:space="preserve">Thông tin cho Ban Quản lý tình hình âm mưu, phương thức, thủ đoạn hoạt động của các loại tội phạm, nội dung, yêu cầu trong công tác bảo vệ an ninh quốc gia, giữ gìn trật tự, an toàn xã hội liên quan đến các khu công nghiệp. </w:t>
      </w:r>
    </w:p>
    <w:p w:rsidR="00A028F8" w:rsidRPr="00507AF7" w:rsidRDefault="00972A55" w:rsidP="00A028F8">
      <w:pPr>
        <w:spacing w:before="40" w:after="40" w:line="380" w:lineRule="exact"/>
        <w:ind w:firstLine="720"/>
        <w:jc w:val="both"/>
        <w:rPr>
          <w:rFonts w:ascii="Times New Roman" w:hAnsi="Times New Roman" w:cs="Times New Roman"/>
          <w:sz w:val="28"/>
          <w:szCs w:val="28"/>
        </w:rPr>
      </w:pPr>
      <w:r w:rsidRPr="00507AF7">
        <w:rPr>
          <w:rFonts w:ascii="Times New Roman" w:eastAsia="Calibri" w:hAnsi="Times New Roman" w:cs="Times New Roman"/>
          <w:spacing w:val="-2"/>
          <w:sz w:val="28"/>
          <w:szCs w:val="28"/>
        </w:rPr>
        <w:t xml:space="preserve">b) </w:t>
      </w:r>
      <w:r w:rsidR="001F76A0" w:rsidRPr="00507AF7">
        <w:rPr>
          <w:rFonts w:ascii="Times New Roman" w:eastAsia="Calibri" w:hAnsi="Times New Roman" w:cs="Times New Roman"/>
          <w:spacing w:val="-2"/>
          <w:sz w:val="28"/>
          <w:szCs w:val="28"/>
        </w:rPr>
        <w:t>Định kỳ hàng tháng thông báo, gửi danh sách cấp thị thực, thẻ tạm trú, gia hạn tạm trú cho người lao động nước ngoài làm việc tại doanh nghiệp</w:t>
      </w:r>
      <w:r w:rsidRPr="00507AF7">
        <w:rPr>
          <w:rFonts w:ascii="Times New Roman" w:eastAsia="Calibri" w:hAnsi="Times New Roman" w:cs="Times New Roman"/>
          <w:spacing w:val="-2"/>
          <w:sz w:val="28"/>
          <w:szCs w:val="28"/>
        </w:rPr>
        <w:t>; Danh sách lao động là người nước ngoài đến làm việc theo thư mời của các tổ chức, cá nhân;</w:t>
      </w:r>
      <w:r w:rsidR="001F76A0" w:rsidRPr="00507AF7">
        <w:rPr>
          <w:rFonts w:ascii="Times New Roman" w:eastAsia="Calibri" w:hAnsi="Times New Roman" w:cs="Times New Roman"/>
          <w:spacing w:val="-2"/>
          <w:sz w:val="28"/>
          <w:szCs w:val="28"/>
        </w:rPr>
        <w:t xml:space="preserve"> </w:t>
      </w:r>
      <w:r w:rsidRPr="00507AF7">
        <w:rPr>
          <w:rFonts w:ascii="Times New Roman" w:eastAsia="Calibri" w:hAnsi="Times New Roman" w:cs="Times New Roman"/>
          <w:spacing w:val="-2"/>
          <w:sz w:val="28"/>
          <w:szCs w:val="28"/>
        </w:rPr>
        <w:t>D</w:t>
      </w:r>
      <w:r w:rsidR="001F76A0" w:rsidRPr="00507AF7">
        <w:rPr>
          <w:rFonts w:ascii="Times New Roman" w:eastAsia="Calibri" w:hAnsi="Times New Roman" w:cs="Times New Roman"/>
          <w:spacing w:val="-2"/>
          <w:sz w:val="28"/>
          <w:szCs w:val="28"/>
        </w:rPr>
        <w:t>anh sách người lao động nước ngoài tạm trú tại doanh nghiệp</w:t>
      </w:r>
      <w:r w:rsidR="00A028F8" w:rsidRPr="00507AF7">
        <w:rPr>
          <w:rFonts w:ascii="Times New Roman" w:hAnsi="Times New Roman" w:cs="Times New Roman"/>
          <w:sz w:val="28"/>
          <w:szCs w:val="28"/>
        </w:rPr>
        <w:t>.</w:t>
      </w:r>
    </w:p>
    <w:p w:rsidR="00381B1C" w:rsidRPr="00507AF7" w:rsidRDefault="000D2D62" w:rsidP="00381B1C">
      <w:pPr>
        <w:spacing w:before="40" w:after="40" w:line="380" w:lineRule="exact"/>
        <w:ind w:firstLine="720"/>
        <w:jc w:val="both"/>
        <w:rPr>
          <w:rFonts w:ascii="Times New Roman" w:eastAsia="Calibri" w:hAnsi="Times New Roman" w:cs="Times New Roman"/>
          <w:spacing w:val="-2"/>
          <w:sz w:val="28"/>
          <w:szCs w:val="28"/>
        </w:rPr>
      </w:pPr>
      <w:r w:rsidRPr="00507AF7">
        <w:rPr>
          <w:rFonts w:ascii="Times New Roman" w:eastAsia="Calibri" w:hAnsi="Times New Roman" w:cs="Times New Roman"/>
          <w:spacing w:val="-2"/>
          <w:sz w:val="28"/>
          <w:szCs w:val="28"/>
        </w:rPr>
        <w:t xml:space="preserve">c) </w:t>
      </w:r>
      <w:r w:rsidR="00156B98" w:rsidRPr="00507AF7">
        <w:rPr>
          <w:rFonts w:ascii="Times New Roman" w:eastAsia="Calibri" w:hAnsi="Times New Roman" w:cs="Times New Roman"/>
          <w:spacing w:val="-2"/>
          <w:sz w:val="28"/>
          <w:szCs w:val="28"/>
        </w:rPr>
        <w:t>Hàng quý hoặc theo đề nghị của Ban Quản lý, trao đổi và cung cấp thông tin về</w:t>
      </w:r>
      <w:r w:rsidR="00381B1C" w:rsidRPr="00507AF7">
        <w:rPr>
          <w:rFonts w:ascii="Times New Roman" w:eastAsia="Calibri" w:hAnsi="Times New Roman" w:cs="Times New Roman"/>
          <w:spacing w:val="-2"/>
          <w:sz w:val="28"/>
          <w:szCs w:val="28"/>
        </w:rPr>
        <w:t xml:space="preserve"> tình hình công tác phòng cháy, chữa cháy và cứu nạn, cứu hộ tại các doanh nghiệp trong khu công nghiệp; kết quả điều tra, xác định nguyên nhân các vụ cháy, nổ xảy ra trong các khu công nghiệp.  </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7. Trách nhiệm của Cục Thống kê tỉnh: </w:t>
      </w:r>
    </w:p>
    <w:p w:rsidR="00A028F8" w:rsidRPr="00507AF7" w:rsidRDefault="003F1831"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lastRenderedPageBreak/>
        <w:t>Định kỳ hàng năm hoặc theo đề nghị của Ban Quản lý, cung cấp tình hình hoạt động chung của các doanh nghiệp trong toàn tỉnh và các chỉ tiêu cụ thể của các dự án đầu tư trong các khu công nghiệp.</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8. Trách nhiệm của Sở Tài nguyên và Môi trường: </w:t>
      </w:r>
    </w:p>
    <w:p w:rsidR="006D7D45" w:rsidRPr="00507AF7" w:rsidRDefault="00507AF7" w:rsidP="006D7D45">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a) </w:t>
      </w:r>
      <w:r w:rsidR="000D2D62" w:rsidRPr="00507AF7">
        <w:rPr>
          <w:rFonts w:ascii="Times New Roman" w:eastAsia="Calibri" w:hAnsi="Times New Roman" w:cs="Times New Roman"/>
          <w:sz w:val="28"/>
          <w:szCs w:val="28"/>
        </w:rPr>
        <w:t>T</w:t>
      </w:r>
      <w:r w:rsidR="006D7D45" w:rsidRPr="00507AF7">
        <w:rPr>
          <w:rFonts w:ascii="Times New Roman" w:eastAsia="Calibri" w:hAnsi="Times New Roman" w:cs="Times New Roman"/>
          <w:sz w:val="28"/>
          <w:szCs w:val="28"/>
        </w:rPr>
        <w:t>hông tin với Ban Quản lý diễn biến và kết quả quan trắc tự động của các hệ thống quan trắc tự động trong khu công nghiệp; kết quả quan trắc chất lượng môi trường tại các khu công nghiệp và kết quả tổng hợp quản lý chất thải của các doanh nghiệp có dự án trong khu công nghiệp.</w:t>
      </w:r>
    </w:p>
    <w:p w:rsidR="006D7D45" w:rsidRPr="00507AF7" w:rsidRDefault="00507AF7" w:rsidP="006D7D45">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b) </w:t>
      </w:r>
      <w:r w:rsidR="006D7D45" w:rsidRPr="00507AF7">
        <w:rPr>
          <w:rFonts w:ascii="Times New Roman" w:eastAsia="Calibri" w:hAnsi="Times New Roman" w:cs="Times New Roman"/>
          <w:sz w:val="28"/>
          <w:szCs w:val="28"/>
        </w:rPr>
        <w:t>Gửi</w:t>
      </w:r>
      <w:r w:rsidR="006D7D45" w:rsidRPr="00507AF7">
        <w:rPr>
          <w:rFonts w:ascii="Times New Roman" w:hAnsi="Times New Roman" w:cs="Times New Roman"/>
          <w:sz w:val="28"/>
          <w:szCs w:val="28"/>
        </w:rPr>
        <w:t xml:space="preserve"> bản sao:</w:t>
      </w:r>
      <w:r w:rsidR="00CB5907">
        <w:rPr>
          <w:rFonts w:ascii="Times New Roman" w:eastAsia="Calibri" w:hAnsi="Times New Roman" w:cs="Times New Roman"/>
          <w:sz w:val="28"/>
          <w:szCs w:val="28"/>
        </w:rPr>
        <w:t xml:space="preserve"> </w:t>
      </w:r>
      <w:r w:rsidR="00CB5907" w:rsidRPr="00507AF7">
        <w:rPr>
          <w:rFonts w:ascii="Times New Roman" w:hAnsi="Times New Roman" w:cs="Times New Roman"/>
          <w:bCs/>
          <w:sz w:val="28"/>
          <w:szCs w:val="28"/>
          <w:lang w:val="sv-SE"/>
        </w:rPr>
        <w:t xml:space="preserve">Quyết định phê duyệt quy hoạch, kế hoạch sử dụng đất của Tỉnh, </w:t>
      </w:r>
      <w:r w:rsidR="00CB5907">
        <w:rPr>
          <w:rFonts w:ascii="Times New Roman" w:hAnsi="Times New Roman" w:cs="Times New Roman"/>
          <w:bCs/>
          <w:sz w:val="28"/>
          <w:szCs w:val="28"/>
          <w:lang w:val="sv-SE"/>
        </w:rPr>
        <w:t>cấp</w:t>
      </w:r>
      <w:r w:rsidR="00CB5907" w:rsidRPr="00507AF7">
        <w:rPr>
          <w:rFonts w:ascii="Times New Roman" w:hAnsi="Times New Roman" w:cs="Times New Roman"/>
          <w:bCs/>
          <w:sz w:val="28"/>
          <w:szCs w:val="28"/>
          <w:lang w:val="sv-SE"/>
        </w:rPr>
        <w:t xml:space="preserve"> huyện</w:t>
      </w:r>
      <w:r w:rsidR="00CA50DD">
        <w:rPr>
          <w:rFonts w:ascii="Times New Roman" w:hAnsi="Times New Roman" w:cs="Times New Roman"/>
          <w:bCs/>
          <w:sz w:val="28"/>
          <w:szCs w:val="28"/>
          <w:lang w:val="sv-SE"/>
        </w:rPr>
        <w:t xml:space="preserve">; </w:t>
      </w:r>
      <w:r w:rsidR="006D7D45" w:rsidRPr="00507AF7">
        <w:rPr>
          <w:rFonts w:ascii="Times New Roman" w:eastAsia="Calibri" w:hAnsi="Times New Roman" w:cs="Times New Roman"/>
          <w:sz w:val="28"/>
          <w:szCs w:val="28"/>
        </w:rPr>
        <w:t>Giấy chứng nhận quyền sử dụng đất và quyền sở hữu nhà ở và tài sản khác gắn liền với đấ</w:t>
      </w:r>
      <w:r w:rsidRPr="00507AF7">
        <w:rPr>
          <w:rFonts w:ascii="Times New Roman" w:eastAsia="Calibri" w:hAnsi="Times New Roman" w:cs="Times New Roman"/>
          <w:sz w:val="28"/>
          <w:szCs w:val="28"/>
        </w:rPr>
        <w:t>t</w:t>
      </w:r>
      <w:r w:rsidR="006D7D45" w:rsidRPr="00507AF7">
        <w:rPr>
          <w:rFonts w:ascii="Times New Roman" w:hAnsi="Times New Roman" w:cs="Times New Roman"/>
          <w:sz w:val="28"/>
          <w:szCs w:val="28"/>
        </w:rPr>
        <w:t xml:space="preserve">; </w:t>
      </w:r>
      <w:r w:rsidR="006D7D45" w:rsidRPr="00507AF7">
        <w:rPr>
          <w:rFonts w:ascii="Times New Roman" w:eastAsia="Calibri" w:hAnsi="Times New Roman" w:cs="Times New Roman"/>
          <w:sz w:val="28"/>
          <w:szCs w:val="28"/>
        </w:rPr>
        <w:t xml:space="preserve">Quyết định, Giấy xác nhận và hồ sơ môi trường được phê duyệt kèm theo, Giấy xác nhận và hồ sơ hoàn thành công trình bảo vệ môi trường phục vụ giai đoạn vận hành của dự án được xác nhận kèm theo của các dự án thực hiện trong khu công nghiệp </w:t>
      </w:r>
      <w:r w:rsidR="00CA50DD">
        <w:rPr>
          <w:rFonts w:ascii="Times New Roman" w:eastAsia="Calibri" w:hAnsi="Times New Roman" w:cs="Times New Roman"/>
          <w:sz w:val="28"/>
          <w:szCs w:val="28"/>
        </w:rPr>
        <w:t>cho</w:t>
      </w:r>
      <w:r w:rsidR="006D7D45" w:rsidRPr="00507AF7">
        <w:rPr>
          <w:rFonts w:ascii="Times New Roman" w:eastAsia="Calibri" w:hAnsi="Times New Roman" w:cs="Times New Roman"/>
          <w:sz w:val="28"/>
          <w:szCs w:val="28"/>
        </w:rPr>
        <w:t xml:space="preserve"> Ban Quả</w:t>
      </w:r>
      <w:r w:rsidRPr="00507AF7">
        <w:rPr>
          <w:rFonts w:ascii="Times New Roman" w:eastAsia="Calibri" w:hAnsi="Times New Roman" w:cs="Times New Roman"/>
          <w:sz w:val="28"/>
          <w:szCs w:val="28"/>
        </w:rPr>
        <w:t xml:space="preserve">n lý </w:t>
      </w:r>
      <w:r w:rsidR="006D7D45" w:rsidRPr="00507AF7">
        <w:rPr>
          <w:rFonts w:ascii="Times New Roman" w:eastAsia="Calibri" w:hAnsi="Times New Roman" w:cs="Times New Roman"/>
          <w:sz w:val="28"/>
          <w:szCs w:val="28"/>
        </w:rPr>
        <w:t>khi ban hành.</w:t>
      </w:r>
    </w:p>
    <w:p w:rsidR="00A028F8" w:rsidRPr="00507AF7" w:rsidRDefault="00A028F8" w:rsidP="006D7D45">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9. Trách nhiệm của Sở Y tế: </w:t>
      </w:r>
    </w:p>
    <w:p w:rsidR="00507AF7" w:rsidRPr="00507AF7" w:rsidRDefault="00507AF7"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a) </w:t>
      </w:r>
      <w:r w:rsidR="00A028F8" w:rsidRPr="00507AF7">
        <w:rPr>
          <w:rFonts w:ascii="Times New Roman" w:hAnsi="Times New Roman" w:cs="Times New Roman"/>
          <w:sz w:val="28"/>
          <w:szCs w:val="28"/>
        </w:rPr>
        <w:t xml:space="preserve">Công bố và </w:t>
      </w:r>
      <w:r w:rsidRPr="00507AF7">
        <w:rPr>
          <w:rFonts w:ascii="Times New Roman" w:hAnsi="Times New Roman" w:cs="Times New Roman"/>
          <w:sz w:val="28"/>
          <w:szCs w:val="28"/>
        </w:rPr>
        <w:t>gửi</w:t>
      </w:r>
      <w:r w:rsidR="00A028F8" w:rsidRPr="00507AF7">
        <w:rPr>
          <w:rFonts w:ascii="Times New Roman" w:hAnsi="Times New Roman" w:cs="Times New Roman"/>
          <w:sz w:val="28"/>
          <w:szCs w:val="28"/>
        </w:rPr>
        <w:t xml:space="preserve"> cho Ban Quản lý </w:t>
      </w:r>
      <w:r w:rsidRPr="00507AF7">
        <w:rPr>
          <w:rFonts w:ascii="Times New Roman" w:hAnsi="Times New Roman" w:cs="Times New Roman"/>
          <w:sz w:val="28"/>
          <w:szCs w:val="28"/>
        </w:rPr>
        <w:t>danh sách</w:t>
      </w:r>
      <w:r w:rsidR="00A028F8" w:rsidRPr="00507AF7">
        <w:rPr>
          <w:rFonts w:ascii="Times New Roman" w:hAnsi="Times New Roman" w:cs="Times New Roman"/>
          <w:sz w:val="28"/>
          <w:szCs w:val="28"/>
        </w:rPr>
        <w:t xml:space="preserve"> cơ sở y tế trên địa bàn tỉnh đủ điều kiện khám sức khỏe cho</w:t>
      </w:r>
      <w:r w:rsidR="00D3721B" w:rsidRPr="00507AF7">
        <w:rPr>
          <w:rFonts w:ascii="Times New Roman" w:hAnsi="Times New Roman" w:cs="Times New Roman"/>
          <w:sz w:val="28"/>
          <w:szCs w:val="28"/>
        </w:rPr>
        <w:t xml:space="preserve"> người lao động và</w:t>
      </w:r>
      <w:r w:rsidR="00A028F8" w:rsidRPr="00507AF7">
        <w:rPr>
          <w:rFonts w:ascii="Times New Roman" w:hAnsi="Times New Roman" w:cs="Times New Roman"/>
          <w:sz w:val="28"/>
          <w:szCs w:val="28"/>
        </w:rPr>
        <w:t xml:space="preserve"> lao động là người nước ngoài theo quy định của Bộ Y tế.</w:t>
      </w:r>
      <w:r w:rsidR="00547E95" w:rsidRPr="00507AF7">
        <w:rPr>
          <w:rFonts w:ascii="Times New Roman" w:hAnsi="Times New Roman" w:cs="Times New Roman"/>
          <w:sz w:val="28"/>
          <w:szCs w:val="28"/>
        </w:rPr>
        <w:t xml:space="preserve"> </w:t>
      </w:r>
    </w:p>
    <w:p w:rsidR="00A028F8" w:rsidRPr="00507AF7" w:rsidRDefault="00507AF7"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b) </w:t>
      </w:r>
      <w:r w:rsidR="00547E95" w:rsidRPr="00507AF7">
        <w:rPr>
          <w:rFonts w:ascii="Times New Roman" w:hAnsi="Times New Roman" w:cs="Times New Roman"/>
          <w:sz w:val="28"/>
          <w:szCs w:val="28"/>
        </w:rPr>
        <w:t>Hàng quý hoặc theo đề nghị của Ban Quản lý, cung cấp tình hình thực hiện quy định về vệ sinh- an toàn thực phẩm của các dự án trong khu công nghiệp.</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10. Trách nhiệm của Liên đoàn lao động tỉnh: </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Chỉ đạo Công đoàn các khu công nghiệp tỉnh thường xuyên cung cấp thông tin cho Ban Quản lý về tình hình phát triển đoàn viên, thành lập công đoàn cơ sở và những vấn đề có liên quan đến quan hệ lao động tại doanh nghiệp trong các khu công nghiệp.</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11. Trách nhiệm của các </w:t>
      </w:r>
      <w:r w:rsidR="00547E95" w:rsidRPr="00507AF7">
        <w:rPr>
          <w:rFonts w:ascii="Times New Roman" w:hAnsi="Times New Roman" w:cs="Times New Roman"/>
          <w:sz w:val="28"/>
          <w:szCs w:val="28"/>
        </w:rPr>
        <w:t>S</w:t>
      </w:r>
      <w:r w:rsidRPr="00507AF7">
        <w:rPr>
          <w:rFonts w:ascii="Times New Roman" w:hAnsi="Times New Roman" w:cs="Times New Roman"/>
          <w:sz w:val="28"/>
          <w:szCs w:val="28"/>
        </w:rPr>
        <w:t>ở, ban, ngành,</w:t>
      </w:r>
      <w:r w:rsidR="00D3721B" w:rsidRPr="00507AF7">
        <w:rPr>
          <w:rFonts w:ascii="Times New Roman" w:hAnsi="Times New Roman" w:cs="Times New Roman"/>
          <w:sz w:val="28"/>
          <w:szCs w:val="28"/>
        </w:rPr>
        <w:t xml:space="preserve"> Ủy ban nhân dân cấp huyện</w:t>
      </w:r>
      <w:r w:rsidRPr="00507AF7">
        <w:rPr>
          <w:rFonts w:ascii="Times New Roman" w:hAnsi="Times New Roman" w:cs="Times New Roman"/>
          <w:sz w:val="28"/>
          <w:szCs w:val="28"/>
        </w:rPr>
        <w:t xml:space="preserve"> các cơ quan có liên quan: </w:t>
      </w:r>
      <w:r w:rsidR="00D3721B" w:rsidRPr="00507AF7">
        <w:rPr>
          <w:rFonts w:ascii="Times New Roman" w:hAnsi="Times New Roman" w:cs="Times New Roman"/>
          <w:sz w:val="28"/>
          <w:szCs w:val="28"/>
        </w:rPr>
        <w:t xml:space="preserve"> </w:t>
      </w:r>
    </w:p>
    <w:p w:rsidR="00A028F8" w:rsidRPr="00507AF7" w:rsidRDefault="00A028F8" w:rsidP="00A028F8">
      <w:pPr>
        <w:spacing w:before="40" w:after="40" w:line="380" w:lineRule="exact"/>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Thông tin cho Ban Quản lý các doanh nghiệp có dự án trong khu công nghiệp có hành vi vi phạm pháp luật; kết luận và kết quả xử lý của cơ quan có thẩm quyền và việc chấp hành quyết định xử phạt vi phạm hành chính của doanh nghiệp có dự án, các hình thức chế tài (nếu có). </w:t>
      </w:r>
    </w:p>
    <w:p w:rsidR="00941BB6" w:rsidRDefault="00941BB6" w:rsidP="00CA50DD">
      <w:pPr>
        <w:pStyle w:val="PlainText"/>
        <w:spacing w:after="60" w:line="380" w:lineRule="exact"/>
        <w:jc w:val="center"/>
        <w:rPr>
          <w:rFonts w:ascii="Times New Roman" w:hAnsi="Times New Roman"/>
          <w:b/>
          <w:bCs/>
          <w:sz w:val="28"/>
          <w:szCs w:val="28"/>
        </w:rPr>
      </w:pPr>
    </w:p>
    <w:p w:rsidR="00C05491" w:rsidRPr="00507AF7" w:rsidRDefault="00C05491" w:rsidP="00CA50DD">
      <w:pPr>
        <w:pStyle w:val="PlainText"/>
        <w:spacing w:after="60" w:line="380" w:lineRule="exact"/>
        <w:jc w:val="center"/>
        <w:rPr>
          <w:rFonts w:ascii="Times New Roman" w:hAnsi="Times New Roman"/>
          <w:b/>
          <w:bCs/>
          <w:sz w:val="28"/>
          <w:szCs w:val="28"/>
        </w:rPr>
      </w:pPr>
      <w:r w:rsidRPr="00507AF7">
        <w:rPr>
          <w:rFonts w:ascii="Times New Roman" w:hAnsi="Times New Roman"/>
          <w:b/>
          <w:bCs/>
          <w:sz w:val="28"/>
          <w:szCs w:val="28"/>
        </w:rPr>
        <w:t xml:space="preserve">Mục </w:t>
      </w:r>
      <w:r w:rsidR="003E38ED" w:rsidRPr="00507AF7">
        <w:rPr>
          <w:rFonts w:ascii="Times New Roman" w:hAnsi="Times New Roman"/>
          <w:b/>
          <w:bCs/>
          <w:sz w:val="28"/>
          <w:szCs w:val="28"/>
        </w:rPr>
        <w:t>2</w:t>
      </w:r>
      <w:r w:rsidR="009E06DB" w:rsidRPr="00507AF7">
        <w:rPr>
          <w:rFonts w:ascii="Times New Roman" w:hAnsi="Times New Roman"/>
          <w:b/>
          <w:bCs/>
          <w:sz w:val="28"/>
          <w:szCs w:val="28"/>
        </w:rPr>
        <w:t xml:space="preserve">. </w:t>
      </w:r>
      <w:r w:rsidRPr="00507AF7">
        <w:rPr>
          <w:rFonts w:ascii="Times New Roman" w:hAnsi="Times New Roman"/>
          <w:b/>
          <w:bCs/>
          <w:sz w:val="28"/>
          <w:szCs w:val="28"/>
        </w:rPr>
        <w:t>QUẢN LÝ ĐẦU TƯ</w:t>
      </w:r>
      <w:r w:rsidR="003C1BDE" w:rsidRPr="00507AF7">
        <w:rPr>
          <w:rFonts w:ascii="Times New Roman" w:hAnsi="Times New Roman"/>
          <w:b/>
          <w:bCs/>
          <w:sz w:val="28"/>
          <w:szCs w:val="28"/>
        </w:rPr>
        <w:t>, THƯƠNG MẠI</w:t>
      </w:r>
    </w:p>
    <w:p w:rsidR="00362046" w:rsidRPr="00507AF7" w:rsidRDefault="00C05491" w:rsidP="00C61411">
      <w:pPr>
        <w:spacing w:before="4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bCs/>
          <w:sz w:val="28"/>
          <w:szCs w:val="28"/>
        </w:rPr>
        <w:lastRenderedPageBreak/>
        <w:t>Điề</w:t>
      </w:r>
      <w:r w:rsidR="003E38ED" w:rsidRPr="00507AF7">
        <w:rPr>
          <w:rFonts w:ascii="Times New Roman" w:hAnsi="Times New Roman" w:cs="Times New Roman"/>
          <w:b/>
          <w:bCs/>
          <w:sz w:val="28"/>
          <w:szCs w:val="28"/>
        </w:rPr>
        <w:t xml:space="preserve">u </w:t>
      </w:r>
      <w:r w:rsidR="00D97660" w:rsidRPr="00507AF7">
        <w:rPr>
          <w:rFonts w:ascii="Times New Roman" w:hAnsi="Times New Roman" w:cs="Times New Roman"/>
          <w:b/>
          <w:bCs/>
          <w:sz w:val="28"/>
          <w:szCs w:val="28"/>
        </w:rPr>
        <w:t>7</w:t>
      </w:r>
      <w:r w:rsidRPr="00507AF7">
        <w:rPr>
          <w:rFonts w:ascii="Times New Roman" w:hAnsi="Times New Roman" w:cs="Times New Roman"/>
          <w:b/>
          <w:bCs/>
          <w:sz w:val="28"/>
          <w:szCs w:val="28"/>
        </w:rPr>
        <w:t xml:space="preserve">. </w:t>
      </w:r>
      <w:r w:rsidR="0018668E" w:rsidRPr="00507AF7">
        <w:rPr>
          <w:rFonts w:ascii="Times New Roman" w:hAnsi="Times New Roman" w:cs="Times New Roman"/>
          <w:b/>
          <w:bCs/>
          <w:sz w:val="28"/>
          <w:szCs w:val="28"/>
        </w:rPr>
        <w:t xml:space="preserve">Đăng ký đầu tư; Cấp, điều chỉnh, thu hồi Quyết định chủ trương đầu tư, Giấy chứng nhận đăng ký đầu tư, thỏa thuận ký quỹ để đảm bảo thực hiện dự án đầu tư </w:t>
      </w:r>
      <w:r w:rsidR="00362046" w:rsidRPr="00507AF7">
        <w:rPr>
          <w:rFonts w:ascii="Times New Roman" w:hAnsi="Times New Roman" w:cs="Times New Roman"/>
          <w:b/>
          <w:bCs/>
          <w:sz w:val="28"/>
          <w:szCs w:val="28"/>
        </w:rPr>
        <w:t xml:space="preserve"> </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1. Trách nhiệm của Ban Quản lý:</w:t>
      </w:r>
    </w:p>
    <w:p w:rsidR="007A3463" w:rsidRPr="00507AF7" w:rsidRDefault="007A3463" w:rsidP="00D3721B">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a) Tiếp nhận, chủ trì, phối hợp với các </w:t>
      </w:r>
      <w:r w:rsidR="00365E3F" w:rsidRPr="00507AF7">
        <w:rPr>
          <w:rFonts w:ascii="Times New Roman" w:eastAsia="Calibri" w:hAnsi="Times New Roman" w:cs="Times New Roman"/>
          <w:sz w:val="28"/>
          <w:szCs w:val="28"/>
        </w:rPr>
        <w:t>s</w:t>
      </w:r>
      <w:r w:rsidRPr="00507AF7">
        <w:rPr>
          <w:rFonts w:ascii="Times New Roman" w:eastAsia="Calibri" w:hAnsi="Times New Roman" w:cs="Times New Roman"/>
          <w:sz w:val="28"/>
          <w:szCs w:val="28"/>
        </w:rPr>
        <w:t>ở, ban</w:t>
      </w:r>
      <w:r w:rsidR="00365E3F" w:rsidRPr="00507AF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w:t>
      </w:r>
      <w:r w:rsidR="00D3721B" w:rsidRPr="00507AF7">
        <w:rPr>
          <w:rFonts w:ascii="Times New Roman" w:eastAsia="Calibri" w:hAnsi="Times New Roman" w:cs="Times New Roman"/>
          <w:sz w:val="28"/>
          <w:szCs w:val="28"/>
        </w:rPr>
        <w:t xml:space="preserve">ngành, </w:t>
      </w:r>
      <w:r w:rsidR="00D3721B" w:rsidRPr="00507AF7">
        <w:rPr>
          <w:rFonts w:ascii="Times New Roman" w:hAnsi="Times New Roman" w:cs="Times New Roman"/>
          <w:sz w:val="28"/>
          <w:szCs w:val="28"/>
        </w:rPr>
        <w:t>Ủy ban nhân dân cấp huyện</w:t>
      </w:r>
      <w:r w:rsidR="00D3721B" w:rsidRPr="00507AF7">
        <w:rPr>
          <w:rFonts w:ascii="Times New Roman" w:eastAsia="Calibri" w:hAnsi="Times New Roman" w:cs="Times New Roman"/>
          <w:sz w:val="28"/>
          <w:szCs w:val="28"/>
        </w:rPr>
        <w:t xml:space="preserve"> và các cơ quan liên quan</w:t>
      </w:r>
      <w:r w:rsidR="00FF51A7">
        <w:rPr>
          <w:rFonts w:ascii="Times New Roman" w:eastAsia="Calibri" w:hAnsi="Times New Roman" w:cs="Times New Roman"/>
          <w:sz w:val="28"/>
          <w:szCs w:val="28"/>
        </w:rPr>
        <w:t>:</w:t>
      </w:r>
      <w:r w:rsidR="00D3721B" w:rsidRPr="00507AF7">
        <w:rPr>
          <w:rFonts w:ascii="Times New Roman" w:eastAsia="Calibri" w:hAnsi="Times New Roman" w:cs="Times New Roman"/>
          <w:sz w:val="28"/>
          <w:szCs w:val="28"/>
        </w:rPr>
        <w:t xml:space="preserve"> </w:t>
      </w:r>
      <w:r w:rsidR="00FF51A7">
        <w:rPr>
          <w:rFonts w:ascii="Times New Roman" w:eastAsia="Calibri" w:hAnsi="Times New Roman" w:cs="Times New Roman"/>
          <w:sz w:val="28"/>
          <w:szCs w:val="28"/>
        </w:rPr>
        <w:t>T</w:t>
      </w:r>
      <w:r w:rsidRPr="00507AF7">
        <w:rPr>
          <w:rFonts w:ascii="Times New Roman" w:eastAsia="Calibri" w:hAnsi="Times New Roman" w:cs="Times New Roman"/>
          <w:sz w:val="28"/>
          <w:szCs w:val="28"/>
        </w:rPr>
        <w:t>hẩm định hồ sơ; cấp, điều chỉnh, thu hồi Quyết định chủ trương đầu tư</w:t>
      </w:r>
      <w:r w:rsidR="00FF51A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Giấy chứng nhận đăng ký đầu tư theo quy đị</w:t>
      </w:r>
      <w:r w:rsidR="00D3721B" w:rsidRPr="00507AF7">
        <w:rPr>
          <w:rFonts w:ascii="Times New Roman" w:eastAsia="Calibri" w:hAnsi="Times New Roman" w:cs="Times New Roman"/>
          <w:sz w:val="28"/>
          <w:szCs w:val="28"/>
        </w:rPr>
        <w:t>nh</w:t>
      </w:r>
      <w:r w:rsidR="00FF51A7">
        <w:rPr>
          <w:rFonts w:ascii="Times New Roman" w:eastAsia="Calibri" w:hAnsi="Times New Roman" w:cs="Times New Roman"/>
          <w:sz w:val="28"/>
          <w:szCs w:val="28"/>
        </w:rPr>
        <w:t xml:space="preserve"> và</w:t>
      </w:r>
      <w:r w:rsidR="00D3721B" w:rsidRPr="00507AF7">
        <w:rPr>
          <w:rFonts w:ascii="Times New Roman" w:eastAsia="Calibri" w:hAnsi="Times New Roman" w:cs="Times New Roman"/>
          <w:sz w:val="28"/>
          <w:szCs w:val="28"/>
        </w:rPr>
        <w:t xml:space="preserve"> </w:t>
      </w:r>
      <w:r w:rsidRPr="00507AF7">
        <w:rPr>
          <w:rFonts w:ascii="Times New Roman" w:eastAsia="Calibri" w:hAnsi="Times New Roman" w:cs="Times New Roman"/>
          <w:sz w:val="28"/>
          <w:szCs w:val="28"/>
        </w:rPr>
        <w:t>xem xét thỏa thuận ký quỹ để đảm bảo thực hiện dự án đầu tư theo quy định.</w:t>
      </w:r>
    </w:p>
    <w:p w:rsidR="007A3463" w:rsidRPr="00507AF7" w:rsidRDefault="00D3721B"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b</w:t>
      </w:r>
      <w:r w:rsidR="007A3463" w:rsidRPr="00507AF7">
        <w:rPr>
          <w:rFonts w:ascii="Times New Roman" w:eastAsia="Calibri" w:hAnsi="Times New Roman" w:cs="Times New Roman"/>
          <w:sz w:val="28"/>
          <w:szCs w:val="28"/>
        </w:rPr>
        <w:t>) Chủ trì, phối hợp vớ</w:t>
      </w:r>
      <w:r w:rsidR="001D518A" w:rsidRPr="00507AF7">
        <w:rPr>
          <w:rFonts w:ascii="Times New Roman" w:eastAsia="Calibri" w:hAnsi="Times New Roman" w:cs="Times New Roman"/>
          <w:sz w:val="28"/>
          <w:szCs w:val="28"/>
        </w:rPr>
        <w:t>i các</w:t>
      </w:r>
      <w:r w:rsidR="00B51C19" w:rsidRPr="00507AF7">
        <w:rPr>
          <w:rFonts w:ascii="Times New Roman" w:eastAsia="Calibri" w:hAnsi="Times New Roman" w:cs="Times New Roman"/>
          <w:sz w:val="28"/>
          <w:szCs w:val="28"/>
        </w:rPr>
        <w:t xml:space="preserve"> s</w:t>
      </w:r>
      <w:r w:rsidR="007A3463" w:rsidRPr="00507AF7">
        <w:rPr>
          <w:rFonts w:ascii="Times New Roman" w:eastAsia="Calibri" w:hAnsi="Times New Roman" w:cs="Times New Roman"/>
          <w:sz w:val="28"/>
          <w:szCs w:val="28"/>
        </w:rPr>
        <w:t>ở, ban</w:t>
      </w:r>
      <w:r w:rsidR="001D518A" w:rsidRPr="00507AF7">
        <w:rPr>
          <w:rFonts w:ascii="Times New Roman" w:eastAsia="Calibri" w:hAnsi="Times New Roman" w:cs="Times New Roman"/>
          <w:sz w:val="28"/>
          <w:szCs w:val="28"/>
        </w:rPr>
        <w:t>,</w:t>
      </w:r>
      <w:r w:rsidR="007A3463" w:rsidRPr="00507AF7">
        <w:rPr>
          <w:rFonts w:ascii="Times New Roman" w:eastAsia="Calibri" w:hAnsi="Times New Roman" w:cs="Times New Roman"/>
          <w:sz w:val="28"/>
          <w:szCs w:val="28"/>
        </w:rPr>
        <w:t xml:space="preserve"> ngành và các cơ quan liên quan thẩm định, chấp thuận việc đăng ký đầu tư.</w:t>
      </w:r>
    </w:p>
    <w:p w:rsidR="007A3463" w:rsidRPr="00507AF7" w:rsidRDefault="00D3721B"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c</w:t>
      </w:r>
      <w:r w:rsidR="007A3463" w:rsidRPr="00507AF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Chủ trì, p</w:t>
      </w:r>
      <w:r w:rsidR="007A3463" w:rsidRPr="00507AF7">
        <w:rPr>
          <w:rFonts w:ascii="Times New Roman" w:eastAsia="Calibri" w:hAnsi="Times New Roman" w:cs="Times New Roman"/>
          <w:sz w:val="28"/>
          <w:szCs w:val="28"/>
        </w:rPr>
        <w:t xml:space="preserve">hối hợp với các </w:t>
      </w:r>
      <w:r w:rsidR="00B51C19" w:rsidRPr="00507AF7">
        <w:rPr>
          <w:rFonts w:ascii="Times New Roman" w:eastAsia="Calibri" w:hAnsi="Times New Roman" w:cs="Times New Roman"/>
          <w:sz w:val="28"/>
          <w:szCs w:val="28"/>
        </w:rPr>
        <w:t>s</w:t>
      </w:r>
      <w:r w:rsidR="007A3463" w:rsidRPr="00507AF7">
        <w:rPr>
          <w:rFonts w:ascii="Times New Roman" w:eastAsia="Calibri" w:hAnsi="Times New Roman" w:cs="Times New Roman"/>
          <w:sz w:val="28"/>
          <w:szCs w:val="28"/>
        </w:rPr>
        <w:t>ở, ban</w:t>
      </w:r>
      <w:r w:rsidR="00B51C19" w:rsidRPr="00507AF7">
        <w:rPr>
          <w:rFonts w:ascii="Times New Roman" w:eastAsia="Calibri" w:hAnsi="Times New Roman" w:cs="Times New Roman"/>
          <w:sz w:val="28"/>
          <w:szCs w:val="28"/>
        </w:rPr>
        <w:t>,</w:t>
      </w:r>
      <w:r w:rsidR="007A3463" w:rsidRPr="00507AF7">
        <w:rPr>
          <w:rFonts w:ascii="Times New Roman" w:eastAsia="Calibri" w:hAnsi="Times New Roman" w:cs="Times New Roman"/>
          <w:sz w:val="28"/>
          <w:szCs w:val="28"/>
        </w:rPr>
        <w:t xml:space="preserve"> ngành</w:t>
      </w:r>
      <w:r w:rsidRPr="00507AF7">
        <w:rPr>
          <w:rFonts w:ascii="Times New Roman" w:eastAsia="Calibri" w:hAnsi="Times New Roman" w:cs="Times New Roman"/>
          <w:sz w:val="28"/>
          <w:szCs w:val="28"/>
        </w:rPr>
        <w:t xml:space="preserve">, </w:t>
      </w:r>
      <w:r w:rsidRPr="00507AF7">
        <w:rPr>
          <w:rFonts w:ascii="Times New Roman" w:hAnsi="Times New Roman" w:cs="Times New Roman"/>
          <w:sz w:val="28"/>
          <w:szCs w:val="28"/>
        </w:rPr>
        <w:t>Ủy ban nhân dân cấp huyện</w:t>
      </w:r>
      <w:r w:rsidR="007A3463" w:rsidRPr="00507AF7">
        <w:rPr>
          <w:rFonts w:ascii="Times New Roman" w:eastAsia="Calibri" w:hAnsi="Times New Roman" w:cs="Times New Roman"/>
          <w:sz w:val="28"/>
          <w:szCs w:val="28"/>
        </w:rPr>
        <w:t xml:space="preserve"> và các cơ quan </w:t>
      </w:r>
      <w:r w:rsidRPr="00507AF7">
        <w:rPr>
          <w:rFonts w:ascii="Times New Roman" w:eastAsia="Calibri" w:hAnsi="Times New Roman" w:cs="Times New Roman"/>
          <w:sz w:val="28"/>
          <w:szCs w:val="28"/>
        </w:rPr>
        <w:t xml:space="preserve">có </w:t>
      </w:r>
      <w:r w:rsidR="007A3463" w:rsidRPr="00507AF7">
        <w:rPr>
          <w:rFonts w:ascii="Times New Roman" w:eastAsia="Calibri" w:hAnsi="Times New Roman" w:cs="Times New Roman"/>
          <w:sz w:val="28"/>
          <w:szCs w:val="28"/>
        </w:rPr>
        <w:t xml:space="preserve">liên quan thực hiện tốt công tác quản lý hoạt động của </w:t>
      </w:r>
      <w:r w:rsidR="00193723">
        <w:rPr>
          <w:rFonts w:ascii="Times New Roman" w:eastAsia="Calibri" w:hAnsi="Times New Roman" w:cs="Times New Roman"/>
          <w:sz w:val="28"/>
          <w:szCs w:val="28"/>
        </w:rPr>
        <w:t xml:space="preserve">các </w:t>
      </w:r>
      <w:r w:rsidR="007A3463" w:rsidRPr="00507AF7">
        <w:rPr>
          <w:rFonts w:ascii="Times New Roman" w:eastAsia="Calibri" w:hAnsi="Times New Roman" w:cs="Times New Roman"/>
          <w:sz w:val="28"/>
          <w:szCs w:val="28"/>
        </w:rPr>
        <w:t xml:space="preserve">dự án đầu tư </w:t>
      </w:r>
      <w:r w:rsidR="00193723">
        <w:rPr>
          <w:rFonts w:ascii="Times New Roman" w:eastAsia="Calibri" w:hAnsi="Times New Roman" w:cs="Times New Roman"/>
          <w:sz w:val="28"/>
          <w:szCs w:val="28"/>
        </w:rPr>
        <w:t>trong</w:t>
      </w:r>
      <w:r w:rsidR="007A3463" w:rsidRPr="00507AF7">
        <w:rPr>
          <w:rFonts w:ascii="Times New Roman" w:eastAsia="Calibri" w:hAnsi="Times New Roman" w:cs="Times New Roman"/>
          <w:sz w:val="28"/>
          <w:szCs w:val="28"/>
        </w:rPr>
        <w:t xml:space="preserve"> các khu công nghiệp.</w:t>
      </w:r>
    </w:p>
    <w:p w:rsidR="007A3463" w:rsidRPr="00507AF7" w:rsidRDefault="00D3721B"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d</w:t>
      </w:r>
      <w:r w:rsidR="007A3463" w:rsidRPr="00507AF7">
        <w:rPr>
          <w:rFonts w:ascii="Times New Roman" w:eastAsia="Calibri" w:hAnsi="Times New Roman" w:cs="Times New Roman"/>
          <w:sz w:val="28"/>
          <w:szCs w:val="28"/>
        </w:rPr>
        <w:t xml:space="preserve">) Phối hợp với các </w:t>
      </w:r>
      <w:r w:rsidR="00B51C19" w:rsidRPr="00507AF7">
        <w:rPr>
          <w:rFonts w:ascii="Times New Roman" w:eastAsia="Calibri" w:hAnsi="Times New Roman" w:cs="Times New Roman"/>
          <w:sz w:val="28"/>
          <w:szCs w:val="28"/>
        </w:rPr>
        <w:t>s</w:t>
      </w:r>
      <w:r w:rsidR="007A3463" w:rsidRPr="00507AF7">
        <w:rPr>
          <w:rFonts w:ascii="Times New Roman" w:eastAsia="Calibri" w:hAnsi="Times New Roman" w:cs="Times New Roman"/>
          <w:sz w:val="28"/>
          <w:szCs w:val="28"/>
        </w:rPr>
        <w:t>ở, ban</w:t>
      </w:r>
      <w:r w:rsidR="00B51C19" w:rsidRPr="00507AF7">
        <w:rPr>
          <w:rFonts w:ascii="Times New Roman" w:eastAsia="Calibri" w:hAnsi="Times New Roman" w:cs="Times New Roman"/>
          <w:sz w:val="28"/>
          <w:szCs w:val="28"/>
        </w:rPr>
        <w:t>,</w:t>
      </w:r>
      <w:r w:rsidR="007A3463" w:rsidRPr="00507AF7">
        <w:rPr>
          <w:rFonts w:ascii="Times New Roman" w:eastAsia="Calibri" w:hAnsi="Times New Roman" w:cs="Times New Roman"/>
          <w:sz w:val="28"/>
          <w:szCs w:val="28"/>
        </w:rPr>
        <w:t xml:space="preserve"> ngành và các cơ quan liên quan tổng hợp báo cáo tình hình đầu tư trực tiếp nước ngoài, tình hình thực hiện dự án đầu tư, đánh giá hiệu quả đầu tư, hoạt động sản xuất kinh doanh tại các khu công nghiệp theo quy định.</w:t>
      </w:r>
    </w:p>
    <w:p w:rsidR="00D3721B"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2. Trách nhiệm của các </w:t>
      </w:r>
      <w:r w:rsidR="00B51C19" w:rsidRPr="00507AF7">
        <w:rPr>
          <w:rFonts w:ascii="Times New Roman" w:eastAsia="Calibri" w:hAnsi="Times New Roman" w:cs="Times New Roman"/>
          <w:sz w:val="28"/>
          <w:szCs w:val="28"/>
        </w:rPr>
        <w:t>s</w:t>
      </w:r>
      <w:r w:rsidRPr="00507AF7">
        <w:rPr>
          <w:rFonts w:ascii="Times New Roman" w:eastAsia="Calibri" w:hAnsi="Times New Roman" w:cs="Times New Roman"/>
          <w:sz w:val="28"/>
          <w:szCs w:val="28"/>
        </w:rPr>
        <w:t>ở, ban</w:t>
      </w:r>
      <w:r w:rsidR="00B51C19" w:rsidRPr="00507AF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ngành</w:t>
      </w:r>
      <w:r w:rsidR="00D3721B" w:rsidRPr="00507AF7">
        <w:rPr>
          <w:rFonts w:ascii="Times New Roman" w:eastAsia="Calibri" w:hAnsi="Times New Roman" w:cs="Times New Roman"/>
          <w:sz w:val="28"/>
          <w:szCs w:val="28"/>
        </w:rPr>
        <w:t xml:space="preserve">, </w:t>
      </w:r>
      <w:r w:rsidR="00D3721B" w:rsidRPr="00507AF7">
        <w:rPr>
          <w:rFonts w:ascii="Times New Roman" w:hAnsi="Times New Roman" w:cs="Times New Roman"/>
          <w:sz w:val="28"/>
          <w:szCs w:val="28"/>
        </w:rPr>
        <w:t>Ủy ban nhân dân cấp huyện</w:t>
      </w:r>
      <w:r w:rsidRPr="00507AF7">
        <w:rPr>
          <w:rFonts w:ascii="Times New Roman" w:eastAsia="Calibri" w:hAnsi="Times New Roman" w:cs="Times New Roman"/>
          <w:sz w:val="28"/>
          <w:szCs w:val="28"/>
        </w:rPr>
        <w:t xml:space="preserve"> và các cơ quan </w:t>
      </w:r>
      <w:r w:rsidR="00D3721B" w:rsidRPr="00507AF7">
        <w:rPr>
          <w:rFonts w:ascii="Times New Roman" w:eastAsia="Calibri" w:hAnsi="Times New Roman" w:cs="Times New Roman"/>
          <w:sz w:val="28"/>
          <w:szCs w:val="28"/>
        </w:rPr>
        <w:t xml:space="preserve">có </w:t>
      </w:r>
      <w:r w:rsidRPr="00507AF7">
        <w:rPr>
          <w:rFonts w:ascii="Times New Roman" w:eastAsia="Calibri" w:hAnsi="Times New Roman" w:cs="Times New Roman"/>
          <w:sz w:val="28"/>
          <w:szCs w:val="28"/>
        </w:rPr>
        <w:t>liên quan</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a) </w:t>
      </w:r>
      <w:r w:rsidR="00193723">
        <w:rPr>
          <w:rFonts w:ascii="Times New Roman" w:eastAsia="Calibri" w:hAnsi="Times New Roman" w:cs="Times New Roman"/>
          <w:sz w:val="28"/>
          <w:szCs w:val="28"/>
        </w:rPr>
        <w:t>N</w:t>
      </w:r>
      <w:r w:rsidRPr="00507AF7">
        <w:rPr>
          <w:rFonts w:ascii="Times New Roman" w:eastAsia="Calibri" w:hAnsi="Times New Roman" w:cs="Times New Roman"/>
          <w:sz w:val="28"/>
          <w:szCs w:val="28"/>
        </w:rPr>
        <w:t>ghiên cứu, trả lời 01 lần bằng văn bản đảm bảo thời gian quy định trong văn bản gửi lấy ý kiến của Ban Quản lý. Quá thời hạn quy định trong văn bản gửi lấy ý kiến của Ban quả</w:t>
      </w:r>
      <w:r w:rsidR="00D3721B" w:rsidRPr="00507AF7">
        <w:rPr>
          <w:rFonts w:ascii="Times New Roman" w:eastAsia="Calibri" w:hAnsi="Times New Roman" w:cs="Times New Roman"/>
          <w:sz w:val="28"/>
          <w:szCs w:val="28"/>
        </w:rPr>
        <w:t>n lý</w:t>
      </w:r>
      <w:r w:rsidR="00193723">
        <w:rPr>
          <w:rFonts w:ascii="Times New Roman" w:eastAsia="Calibri" w:hAnsi="Times New Roman" w:cs="Times New Roman"/>
          <w:sz w:val="28"/>
          <w:szCs w:val="28"/>
        </w:rPr>
        <w:t xml:space="preserve"> mà</w:t>
      </w:r>
      <w:r w:rsidR="00D3721B" w:rsidRPr="00507AF7">
        <w:rPr>
          <w:rFonts w:ascii="Times New Roman" w:eastAsia="Calibri" w:hAnsi="Times New Roman" w:cs="Times New Roman"/>
          <w:sz w:val="28"/>
          <w:szCs w:val="28"/>
        </w:rPr>
        <w:t xml:space="preserve"> </w:t>
      </w:r>
      <w:r w:rsidRPr="00507AF7">
        <w:rPr>
          <w:rFonts w:ascii="Times New Roman" w:eastAsia="Calibri" w:hAnsi="Times New Roman" w:cs="Times New Roman"/>
          <w:sz w:val="28"/>
          <w:szCs w:val="28"/>
        </w:rPr>
        <w:t xml:space="preserve">không trả lời, được xem như đồng ý và phải chịu trách nhiệm về nội dung có liên quan của dự án đầu tư thuộc phạm vi, chức năng, nhiệm vụ quản lý của </w:t>
      </w:r>
      <w:r w:rsidR="00D3721B" w:rsidRPr="00507AF7">
        <w:rPr>
          <w:rFonts w:ascii="Times New Roman" w:eastAsia="Calibri" w:hAnsi="Times New Roman" w:cs="Times New Roman"/>
          <w:sz w:val="28"/>
          <w:szCs w:val="28"/>
        </w:rPr>
        <w:t>n</w:t>
      </w:r>
      <w:r w:rsidRPr="00507AF7">
        <w:rPr>
          <w:rFonts w:ascii="Times New Roman" w:eastAsia="Calibri" w:hAnsi="Times New Roman" w:cs="Times New Roman"/>
          <w:sz w:val="28"/>
          <w:szCs w:val="28"/>
        </w:rPr>
        <w:t>gành</w:t>
      </w:r>
      <w:r w:rsidR="00D3721B" w:rsidRPr="00507AF7">
        <w:rPr>
          <w:rFonts w:ascii="Times New Roman" w:eastAsia="Calibri" w:hAnsi="Times New Roman" w:cs="Times New Roman"/>
          <w:sz w:val="28"/>
          <w:szCs w:val="28"/>
        </w:rPr>
        <w:t>, đơn vị</w:t>
      </w:r>
      <w:r w:rsidRPr="00507AF7">
        <w:rPr>
          <w:rFonts w:ascii="Times New Roman" w:eastAsia="Calibri" w:hAnsi="Times New Roman" w:cs="Times New Roman"/>
          <w:sz w:val="28"/>
          <w:szCs w:val="28"/>
        </w:rPr>
        <w:t>. Trong trường hợp cần sửa đổi, bổ sung ý kiế</w:t>
      </w:r>
      <w:r w:rsidR="00F23AA0" w:rsidRPr="00507AF7">
        <w:rPr>
          <w:rFonts w:ascii="Times New Roman" w:eastAsia="Calibri" w:hAnsi="Times New Roman" w:cs="Times New Roman"/>
          <w:sz w:val="28"/>
          <w:szCs w:val="28"/>
        </w:rPr>
        <w:t xml:space="preserve">n, </w:t>
      </w:r>
      <w:r w:rsidRPr="00507AF7">
        <w:rPr>
          <w:rFonts w:ascii="Times New Roman" w:eastAsia="Calibri" w:hAnsi="Times New Roman" w:cs="Times New Roman"/>
          <w:sz w:val="28"/>
          <w:szCs w:val="28"/>
        </w:rPr>
        <w:t xml:space="preserve">nêu cụ thể căn cứ pháp lý và chịu trách nhiệm về những vấn đề có liên quan thuộc chức năng, nhiệm vụ quản lý của </w:t>
      </w:r>
      <w:r w:rsidR="00D3721B" w:rsidRPr="00507AF7">
        <w:rPr>
          <w:rFonts w:ascii="Times New Roman" w:eastAsia="Calibri" w:hAnsi="Times New Roman" w:cs="Times New Roman"/>
          <w:sz w:val="28"/>
          <w:szCs w:val="28"/>
        </w:rPr>
        <w:t>n</w:t>
      </w:r>
      <w:r w:rsidRPr="00507AF7">
        <w:rPr>
          <w:rFonts w:ascii="Times New Roman" w:eastAsia="Calibri" w:hAnsi="Times New Roman" w:cs="Times New Roman"/>
          <w:sz w:val="28"/>
          <w:szCs w:val="28"/>
        </w:rPr>
        <w:t>gành</w:t>
      </w:r>
      <w:r w:rsidR="00D3721B" w:rsidRPr="00507AF7">
        <w:rPr>
          <w:rFonts w:ascii="Times New Roman" w:eastAsia="Calibri" w:hAnsi="Times New Roman" w:cs="Times New Roman"/>
          <w:sz w:val="28"/>
          <w:szCs w:val="28"/>
        </w:rPr>
        <w:t>, đơn vị</w:t>
      </w:r>
      <w:r w:rsidRPr="00507AF7">
        <w:rPr>
          <w:rFonts w:ascii="Times New Roman" w:eastAsia="Calibri" w:hAnsi="Times New Roman" w:cs="Times New Roman"/>
          <w:sz w:val="28"/>
          <w:szCs w:val="28"/>
        </w:rPr>
        <w:t>.</w:t>
      </w:r>
    </w:p>
    <w:p w:rsidR="005B6E43" w:rsidRPr="00507AF7" w:rsidRDefault="007A3463" w:rsidP="007A3463">
      <w:pPr>
        <w:spacing w:before="40" w:after="40" w:line="380" w:lineRule="exact"/>
        <w:ind w:firstLine="720"/>
        <w:jc w:val="both"/>
        <w:rPr>
          <w:rFonts w:ascii="Times New Roman" w:hAnsi="Times New Roman" w:cs="Times New Roman"/>
          <w:sz w:val="28"/>
          <w:szCs w:val="28"/>
        </w:rPr>
      </w:pPr>
      <w:r w:rsidRPr="00507AF7">
        <w:rPr>
          <w:rFonts w:ascii="Times New Roman" w:eastAsia="Calibri" w:hAnsi="Times New Roman" w:cs="Times New Roman"/>
          <w:sz w:val="28"/>
          <w:szCs w:val="28"/>
        </w:rPr>
        <w:t xml:space="preserve">b) Phối hợp với Ban Quản lý thực hiện tốt công tác quản lý hoạt động của </w:t>
      </w:r>
      <w:r w:rsidR="007177BA" w:rsidRPr="00507AF7">
        <w:rPr>
          <w:rFonts w:ascii="Times New Roman" w:eastAsia="Calibri" w:hAnsi="Times New Roman" w:cs="Times New Roman"/>
          <w:sz w:val="28"/>
          <w:szCs w:val="28"/>
        </w:rPr>
        <w:t xml:space="preserve">các </w:t>
      </w:r>
      <w:r w:rsidRPr="00507AF7">
        <w:rPr>
          <w:rFonts w:ascii="Times New Roman" w:eastAsia="Calibri" w:hAnsi="Times New Roman" w:cs="Times New Roman"/>
          <w:sz w:val="28"/>
          <w:szCs w:val="28"/>
        </w:rPr>
        <w:t xml:space="preserve">dự án đầu tư </w:t>
      </w:r>
      <w:r w:rsidR="007177BA" w:rsidRPr="00507AF7">
        <w:rPr>
          <w:rFonts w:ascii="Times New Roman" w:eastAsia="Calibri" w:hAnsi="Times New Roman" w:cs="Times New Roman"/>
          <w:sz w:val="28"/>
          <w:szCs w:val="28"/>
        </w:rPr>
        <w:t>trong</w:t>
      </w:r>
      <w:r w:rsidRPr="00507AF7">
        <w:rPr>
          <w:rFonts w:ascii="Times New Roman" w:eastAsia="Calibri" w:hAnsi="Times New Roman" w:cs="Times New Roman"/>
          <w:sz w:val="28"/>
          <w:szCs w:val="28"/>
        </w:rPr>
        <w:t xml:space="preserve"> khu công nghiệp</w:t>
      </w:r>
      <w:r w:rsidR="005B6E43" w:rsidRPr="00507AF7">
        <w:rPr>
          <w:rFonts w:ascii="Times New Roman" w:hAnsi="Times New Roman" w:cs="Times New Roman"/>
          <w:sz w:val="28"/>
          <w:szCs w:val="28"/>
        </w:rPr>
        <w:t>.</w:t>
      </w:r>
      <w:r w:rsidRPr="00507AF7">
        <w:rPr>
          <w:rFonts w:ascii="Times New Roman" w:hAnsi="Times New Roman" w:cs="Times New Roman"/>
          <w:sz w:val="28"/>
          <w:szCs w:val="28"/>
        </w:rPr>
        <w:t xml:space="preserve"> </w:t>
      </w:r>
    </w:p>
    <w:p w:rsidR="00362046" w:rsidRPr="00507AF7" w:rsidRDefault="00AA5811" w:rsidP="00C61411">
      <w:pPr>
        <w:spacing w:before="4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sz w:val="28"/>
          <w:szCs w:val="28"/>
        </w:rPr>
        <w:t xml:space="preserve">Điều </w:t>
      </w:r>
      <w:r w:rsidR="00D97660" w:rsidRPr="00507AF7">
        <w:rPr>
          <w:rFonts w:ascii="Times New Roman" w:hAnsi="Times New Roman" w:cs="Times New Roman"/>
          <w:b/>
          <w:sz w:val="28"/>
          <w:szCs w:val="28"/>
        </w:rPr>
        <w:t>8</w:t>
      </w:r>
      <w:r w:rsidRPr="00507AF7">
        <w:rPr>
          <w:rFonts w:ascii="Times New Roman" w:hAnsi="Times New Roman" w:cs="Times New Roman"/>
          <w:b/>
          <w:sz w:val="28"/>
          <w:szCs w:val="28"/>
        </w:rPr>
        <w:t xml:space="preserve">. </w:t>
      </w:r>
      <w:r w:rsidRPr="00507AF7">
        <w:rPr>
          <w:rFonts w:ascii="Times New Roman" w:hAnsi="Times New Roman" w:cs="Times New Roman"/>
          <w:b/>
          <w:color w:val="000000"/>
          <w:sz w:val="28"/>
          <w:szCs w:val="28"/>
          <w:shd w:val="clear" w:color="auto" w:fill="FFFFFF"/>
        </w:rPr>
        <w:t xml:space="preserve">Cấp, cấp lại, điều chỉnh, gia hạn, thu hồi Giấy phép thành lập văn phòng đại diện và chấm dứt hoạt động của Văn phòng đại diện của tổ chức, thương nhân nước ngoài đặt trụ sở tại khu công nghiệp; Cấp Giấy chứng nhận xuất xứ hàng hóa cho hàng hóa sản xuất tại </w:t>
      </w:r>
      <w:r w:rsidR="0070080D" w:rsidRPr="00507AF7">
        <w:rPr>
          <w:rFonts w:ascii="Times New Roman" w:hAnsi="Times New Roman" w:cs="Times New Roman"/>
          <w:b/>
          <w:color w:val="000000"/>
          <w:sz w:val="28"/>
          <w:szCs w:val="28"/>
          <w:shd w:val="clear" w:color="auto" w:fill="FFFFFF"/>
        </w:rPr>
        <w:t>khu công nghiệp</w:t>
      </w:r>
      <w:r w:rsidRPr="00507AF7">
        <w:rPr>
          <w:rFonts w:ascii="Times New Roman" w:hAnsi="Times New Roman" w:cs="Times New Roman"/>
          <w:b/>
          <w:color w:val="000000"/>
          <w:sz w:val="28"/>
          <w:szCs w:val="28"/>
          <w:shd w:val="clear" w:color="auto" w:fill="FFFFFF"/>
        </w:rPr>
        <w:t xml:space="preserve"> theo quy định của pháp luật</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a) Tiếp nhận, chủ trì, phối hợp với các </w:t>
      </w:r>
      <w:r w:rsidR="00F23AA0" w:rsidRPr="00507AF7">
        <w:rPr>
          <w:rFonts w:ascii="Times New Roman" w:eastAsia="Calibri" w:hAnsi="Times New Roman" w:cs="Times New Roman"/>
          <w:sz w:val="28"/>
          <w:szCs w:val="28"/>
        </w:rPr>
        <w:t>s</w:t>
      </w:r>
      <w:r w:rsidRPr="00507AF7">
        <w:rPr>
          <w:rFonts w:ascii="Times New Roman" w:eastAsia="Calibri" w:hAnsi="Times New Roman" w:cs="Times New Roman"/>
          <w:sz w:val="28"/>
          <w:szCs w:val="28"/>
        </w:rPr>
        <w:t>ở, ban</w:t>
      </w:r>
      <w:r w:rsidR="00F23AA0" w:rsidRPr="00507AF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ngành và các cơ quan liên quan thẩm định hồ sơ cấp, cấp lại, điều chỉnh, gia hạn, thu hồi Giấy phép thành lập văn phòng đại diện; chấm dứt hoạt động của Văn phòng đại diện của tổ </w:t>
      </w:r>
      <w:r w:rsidRPr="00507AF7">
        <w:rPr>
          <w:rFonts w:ascii="Times New Roman" w:eastAsia="Calibri" w:hAnsi="Times New Roman" w:cs="Times New Roman"/>
          <w:sz w:val="28"/>
          <w:szCs w:val="28"/>
        </w:rPr>
        <w:lastRenderedPageBreak/>
        <w:t>chức, thương nhân nước ngoài đặt trụ sở tại khu công nghiệp theo quy định pháp luật.</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b) Tiếp nhận, thẩm định hồ sơ cấp Giấy chứng nhận xuất xứ hàng hóa cho hàng hóa sản xuất tại khu công nghiệp theo quy định của pháp luật. </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c) Phối hợp với các </w:t>
      </w:r>
      <w:r w:rsidR="00F23AA0" w:rsidRPr="00507AF7">
        <w:rPr>
          <w:rFonts w:ascii="Times New Roman" w:eastAsia="Calibri" w:hAnsi="Times New Roman" w:cs="Times New Roman"/>
          <w:sz w:val="28"/>
          <w:szCs w:val="28"/>
        </w:rPr>
        <w:t>s</w:t>
      </w:r>
      <w:r w:rsidRPr="00507AF7">
        <w:rPr>
          <w:rFonts w:ascii="Times New Roman" w:eastAsia="Calibri" w:hAnsi="Times New Roman" w:cs="Times New Roman"/>
          <w:sz w:val="28"/>
          <w:szCs w:val="28"/>
        </w:rPr>
        <w:t>ở, ban</w:t>
      </w:r>
      <w:r w:rsidR="00F23AA0" w:rsidRPr="00507AF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ngành</w:t>
      </w:r>
      <w:r w:rsidR="002954B2" w:rsidRPr="00507AF7">
        <w:rPr>
          <w:rFonts w:ascii="Times New Roman" w:eastAsia="Calibri" w:hAnsi="Times New Roman" w:cs="Times New Roman"/>
          <w:sz w:val="28"/>
          <w:szCs w:val="28"/>
        </w:rPr>
        <w:t xml:space="preserve">, </w:t>
      </w:r>
      <w:r w:rsidR="002954B2" w:rsidRPr="00507AF7">
        <w:rPr>
          <w:rFonts w:ascii="Times New Roman" w:hAnsi="Times New Roman" w:cs="Times New Roman"/>
          <w:sz w:val="28"/>
          <w:szCs w:val="28"/>
        </w:rPr>
        <w:t>Ủy ban nhân dân cấp huyện</w:t>
      </w:r>
      <w:r w:rsidRPr="00507AF7">
        <w:rPr>
          <w:rFonts w:ascii="Times New Roman" w:eastAsia="Calibri" w:hAnsi="Times New Roman" w:cs="Times New Roman"/>
          <w:sz w:val="28"/>
          <w:szCs w:val="28"/>
        </w:rPr>
        <w:t xml:space="preserve"> và các cơ quan liên quan thực hiện tốt công tác quản lý hoạt động của Văn phòng đại diện của tổ chức, thương nhân nước ngoài đặt trụ sở tại khu công nghiệp, hoạt động thương mại có liên quan của các nhà đầu tư trong khu công nghiệp theo quy định.</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2. Trách nhiệm của các </w:t>
      </w:r>
      <w:r w:rsidR="00F23AA0" w:rsidRPr="00507AF7">
        <w:rPr>
          <w:rFonts w:ascii="Times New Roman" w:eastAsia="Calibri" w:hAnsi="Times New Roman" w:cs="Times New Roman"/>
          <w:sz w:val="28"/>
          <w:szCs w:val="28"/>
        </w:rPr>
        <w:t>s</w:t>
      </w:r>
      <w:r w:rsidRPr="00507AF7">
        <w:rPr>
          <w:rFonts w:ascii="Times New Roman" w:eastAsia="Calibri" w:hAnsi="Times New Roman" w:cs="Times New Roman"/>
          <w:sz w:val="28"/>
          <w:szCs w:val="28"/>
        </w:rPr>
        <w:t>ở, ban</w:t>
      </w:r>
      <w:r w:rsidR="00F23AA0" w:rsidRPr="00507AF7">
        <w:rPr>
          <w:rFonts w:ascii="Times New Roman" w:eastAsia="Calibri" w:hAnsi="Times New Roman" w:cs="Times New Roman"/>
          <w:sz w:val="28"/>
          <w:szCs w:val="28"/>
        </w:rPr>
        <w:t>,</w:t>
      </w:r>
      <w:r w:rsidRPr="00507AF7">
        <w:rPr>
          <w:rFonts w:ascii="Times New Roman" w:eastAsia="Calibri" w:hAnsi="Times New Roman" w:cs="Times New Roman"/>
          <w:sz w:val="28"/>
          <w:szCs w:val="28"/>
        </w:rPr>
        <w:t xml:space="preserve"> ngành</w:t>
      </w:r>
      <w:r w:rsidR="002954B2" w:rsidRPr="00507AF7">
        <w:rPr>
          <w:rFonts w:ascii="Times New Roman" w:eastAsia="Calibri" w:hAnsi="Times New Roman" w:cs="Times New Roman"/>
          <w:sz w:val="28"/>
          <w:szCs w:val="28"/>
        </w:rPr>
        <w:t xml:space="preserve">, </w:t>
      </w:r>
      <w:r w:rsidR="002954B2" w:rsidRPr="00507AF7">
        <w:rPr>
          <w:rFonts w:ascii="Times New Roman" w:hAnsi="Times New Roman" w:cs="Times New Roman"/>
          <w:sz w:val="28"/>
          <w:szCs w:val="28"/>
        </w:rPr>
        <w:t>Ủy ban nhân dân cấp huyện</w:t>
      </w:r>
      <w:r w:rsidRPr="00507AF7">
        <w:rPr>
          <w:rFonts w:ascii="Times New Roman" w:eastAsia="Calibri" w:hAnsi="Times New Roman" w:cs="Times New Roman"/>
          <w:sz w:val="28"/>
          <w:szCs w:val="28"/>
        </w:rPr>
        <w:t xml:space="preserve"> và các cơ quan</w:t>
      </w:r>
      <w:r w:rsidR="002954B2" w:rsidRPr="00507AF7">
        <w:rPr>
          <w:rFonts w:ascii="Times New Roman" w:eastAsia="Calibri" w:hAnsi="Times New Roman" w:cs="Times New Roman"/>
          <w:sz w:val="28"/>
          <w:szCs w:val="28"/>
        </w:rPr>
        <w:t xml:space="preserve"> có</w:t>
      </w:r>
      <w:r w:rsidRPr="00507AF7">
        <w:rPr>
          <w:rFonts w:ascii="Times New Roman" w:eastAsia="Calibri" w:hAnsi="Times New Roman" w:cs="Times New Roman"/>
          <w:sz w:val="28"/>
          <w:szCs w:val="28"/>
        </w:rPr>
        <w:t xml:space="preserve"> liên quan </w:t>
      </w:r>
    </w:p>
    <w:p w:rsidR="007A3463" w:rsidRPr="00507AF7" w:rsidRDefault="007A3463" w:rsidP="007A3463">
      <w:pPr>
        <w:spacing w:before="40" w:after="40" w:line="380" w:lineRule="exact"/>
        <w:ind w:firstLine="720"/>
        <w:jc w:val="both"/>
        <w:rPr>
          <w:rFonts w:ascii="Times New Roman" w:eastAsia="Calibri" w:hAnsi="Times New Roman" w:cs="Times New Roman"/>
          <w:sz w:val="28"/>
          <w:szCs w:val="28"/>
        </w:rPr>
      </w:pPr>
      <w:r w:rsidRPr="00507AF7">
        <w:rPr>
          <w:rFonts w:ascii="Times New Roman" w:eastAsia="Calibri" w:hAnsi="Times New Roman" w:cs="Times New Roman"/>
          <w:sz w:val="28"/>
          <w:szCs w:val="28"/>
        </w:rPr>
        <w:t xml:space="preserve">a) </w:t>
      </w:r>
      <w:r w:rsidR="00193723">
        <w:rPr>
          <w:rFonts w:ascii="Times New Roman" w:eastAsia="Calibri" w:hAnsi="Times New Roman" w:cs="Times New Roman"/>
          <w:sz w:val="28"/>
          <w:szCs w:val="28"/>
        </w:rPr>
        <w:t>N</w:t>
      </w:r>
      <w:r w:rsidRPr="00507AF7">
        <w:rPr>
          <w:rFonts w:ascii="Times New Roman" w:eastAsia="Calibri" w:hAnsi="Times New Roman" w:cs="Times New Roman"/>
          <w:sz w:val="28"/>
          <w:szCs w:val="28"/>
        </w:rPr>
        <w:t>ghiên cứu, trả lời 01 lần bằng văn bản đảm bảo thời gian quy định trong văn bản gửi lấy ý kiến của Ban Quản lý. Quá thời hạn quy định trong văn bản gửi lấy ý kiến của Ban quản lý mà không trả lời, được xem như đồng ý và phải chịu trách nhiệm về nội dung có liên quan của dự án đầu tư thuộc phạm vi, chức năng, nhiệm vụ quản lý của ngành</w:t>
      </w:r>
      <w:r w:rsidR="002954B2" w:rsidRPr="00507AF7">
        <w:rPr>
          <w:rFonts w:ascii="Times New Roman" w:eastAsia="Calibri" w:hAnsi="Times New Roman" w:cs="Times New Roman"/>
          <w:sz w:val="28"/>
          <w:szCs w:val="28"/>
        </w:rPr>
        <w:t>, đơn vị</w:t>
      </w:r>
      <w:r w:rsidRPr="00507AF7">
        <w:rPr>
          <w:rFonts w:ascii="Times New Roman" w:eastAsia="Calibri" w:hAnsi="Times New Roman" w:cs="Times New Roman"/>
          <w:sz w:val="28"/>
          <w:szCs w:val="28"/>
        </w:rPr>
        <w:t>. Trong trường hợp cần sửa đổi, bổ sung ý kiến, phải nêu cụ thể căn cứ pháp lý và chịu trách nhiệm về những vấn đề có liên quan thuộc chức năng, nhiệm vụ quản lý của ngành</w:t>
      </w:r>
      <w:r w:rsidR="002954B2" w:rsidRPr="00507AF7">
        <w:rPr>
          <w:rFonts w:ascii="Times New Roman" w:eastAsia="Calibri" w:hAnsi="Times New Roman" w:cs="Times New Roman"/>
          <w:sz w:val="28"/>
          <w:szCs w:val="28"/>
        </w:rPr>
        <w:t>, đơn v</w:t>
      </w:r>
      <w:r w:rsidR="00271736" w:rsidRPr="00507AF7">
        <w:rPr>
          <w:rFonts w:ascii="Times New Roman" w:eastAsia="Calibri" w:hAnsi="Times New Roman" w:cs="Times New Roman"/>
          <w:sz w:val="28"/>
          <w:szCs w:val="28"/>
        </w:rPr>
        <w:t>ị</w:t>
      </w:r>
      <w:r w:rsidRPr="00507AF7">
        <w:rPr>
          <w:rFonts w:ascii="Times New Roman" w:eastAsia="Calibri" w:hAnsi="Times New Roman" w:cs="Times New Roman"/>
          <w:sz w:val="28"/>
          <w:szCs w:val="28"/>
        </w:rPr>
        <w:t>.</w:t>
      </w:r>
    </w:p>
    <w:p w:rsidR="00C05491" w:rsidRPr="00507AF7" w:rsidRDefault="007A3463" w:rsidP="007A3463">
      <w:pPr>
        <w:spacing w:before="40" w:after="40" w:line="380" w:lineRule="exact"/>
        <w:ind w:firstLine="720"/>
        <w:jc w:val="both"/>
        <w:rPr>
          <w:rFonts w:ascii="Times New Roman" w:hAnsi="Times New Roman" w:cs="Times New Roman"/>
          <w:sz w:val="28"/>
          <w:szCs w:val="28"/>
        </w:rPr>
      </w:pPr>
      <w:r w:rsidRPr="00507AF7">
        <w:rPr>
          <w:rFonts w:ascii="Times New Roman" w:eastAsia="Calibri" w:hAnsi="Times New Roman" w:cs="Times New Roman"/>
          <w:sz w:val="28"/>
          <w:szCs w:val="28"/>
        </w:rPr>
        <w:t>b) Phối hợp với Ban Quản lý thực hiện tốt công tác quản lý hoạt động của Văn phòng đại diện của tổ chức, thương nhân nước ngoài đặt trụ sở tại khu công nghiệp, hoạt động thương mại có liên quan của các nhà đầu tư trong khu công nghiệp theo quy định</w:t>
      </w:r>
      <w:r w:rsidR="00BC141C" w:rsidRPr="00507AF7">
        <w:rPr>
          <w:rFonts w:ascii="Times New Roman" w:hAnsi="Times New Roman" w:cs="Times New Roman"/>
          <w:sz w:val="28"/>
          <w:szCs w:val="28"/>
        </w:rPr>
        <w:t>.</w:t>
      </w:r>
    </w:p>
    <w:p w:rsidR="00362046" w:rsidRPr="00507AF7" w:rsidRDefault="0083393F" w:rsidP="00C61411">
      <w:pPr>
        <w:spacing w:before="4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bCs/>
          <w:sz w:val="28"/>
          <w:szCs w:val="28"/>
        </w:rPr>
        <w:t xml:space="preserve">Điều </w:t>
      </w:r>
      <w:r w:rsidR="00D97660" w:rsidRPr="00507AF7">
        <w:rPr>
          <w:rFonts w:ascii="Times New Roman" w:hAnsi="Times New Roman" w:cs="Times New Roman"/>
          <w:b/>
          <w:bCs/>
          <w:sz w:val="28"/>
          <w:szCs w:val="28"/>
        </w:rPr>
        <w:t>9</w:t>
      </w:r>
      <w:r w:rsidRPr="00507AF7">
        <w:rPr>
          <w:rFonts w:ascii="Times New Roman" w:hAnsi="Times New Roman" w:cs="Times New Roman"/>
          <w:b/>
          <w:bCs/>
          <w:sz w:val="28"/>
          <w:szCs w:val="28"/>
        </w:rPr>
        <w:t>. Xúc tiến đầu tư, thương mại</w:t>
      </w:r>
      <w:r w:rsidR="00362046" w:rsidRPr="00507AF7">
        <w:rPr>
          <w:rFonts w:ascii="Times New Roman" w:hAnsi="Times New Roman" w:cs="Times New Roman"/>
          <w:b/>
          <w:bCs/>
          <w:sz w:val="28"/>
          <w:szCs w:val="28"/>
        </w:rPr>
        <w:t xml:space="preserve"> </w:t>
      </w:r>
    </w:p>
    <w:p w:rsidR="00CB7E5E" w:rsidRPr="00507AF7" w:rsidRDefault="00CB7E5E" w:rsidP="00436AAF">
      <w:pPr>
        <w:pStyle w:val="PlainText"/>
        <w:spacing w:beforeLines="40" w:afterLines="40"/>
        <w:ind w:firstLine="720"/>
        <w:rPr>
          <w:rFonts w:ascii="Times New Roman" w:hAnsi="Times New Roman"/>
          <w:sz w:val="28"/>
          <w:szCs w:val="28"/>
        </w:rPr>
      </w:pPr>
      <w:r w:rsidRPr="00507AF7">
        <w:rPr>
          <w:rFonts w:ascii="Times New Roman" w:hAnsi="Times New Roman"/>
          <w:sz w:val="28"/>
          <w:szCs w:val="28"/>
        </w:rPr>
        <w:t>1. Trách nhiệm của Ban Quản lý:</w:t>
      </w:r>
    </w:p>
    <w:p w:rsidR="00CB7E5E" w:rsidRPr="00507AF7" w:rsidRDefault="00CB7E5E" w:rsidP="00436AAF">
      <w:pPr>
        <w:spacing w:beforeLines="40" w:afterLines="40"/>
        <w:ind w:firstLine="720"/>
        <w:jc w:val="both"/>
        <w:rPr>
          <w:rFonts w:ascii="Times New Roman" w:hAnsi="Times New Roman" w:cs="Times New Roman"/>
          <w:sz w:val="28"/>
          <w:szCs w:val="28"/>
          <w:u w:val="single"/>
        </w:rPr>
      </w:pPr>
      <w:r w:rsidRPr="00507AF7">
        <w:rPr>
          <w:rFonts w:ascii="Times New Roman" w:hAnsi="Times New Roman" w:cs="Times New Roman"/>
          <w:sz w:val="28"/>
          <w:szCs w:val="28"/>
        </w:rPr>
        <w:t xml:space="preserve">a) Chủ trì, phối hợp với các </w:t>
      </w:r>
      <w:r w:rsidR="00F23AA0" w:rsidRPr="00507AF7">
        <w:rPr>
          <w:rFonts w:ascii="Times New Roman" w:hAnsi="Times New Roman" w:cs="Times New Roman"/>
          <w:sz w:val="28"/>
          <w:szCs w:val="28"/>
        </w:rPr>
        <w:t>s</w:t>
      </w:r>
      <w:r w:rsidRPr="00507AF7">
        <w:rPr>
          <w:rFonts w:ascii="Times New Roman" w:hAnsi="Times New Roman" w:cs="Times New Roman"/>
          <w:sz w:val="28"/>
          <w:szCs w:val="28"/>
        </w:rPr>
        <w:t>ở, ban</w:t>
      </w:r>
      <w:r w:rsidR="00F23AA0"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ngành và các cơ quan liên quan, </w:t>
      </w:r>
      <w:r w:rsidR="00271736" w:rsidRPr="00507AF7">
        <w:rPr>
          <w:rFonts w:ascii="Times New Roman" w:hAnsi="Times New Roman" w:cs="Times New Roman"/>
          <w:sz w:val="28"/>
          <w:szCs w:val="28"/>
        </w:rPr>
        <w:t>Ủy ban nhân dân cấp huyện</w:t>
      </w:r>
      <w:r w:rsidRPr="00507AF7">
        <w:rPr>
          <w:rFonts w:ascii="Times New Roman" w:hAnsi="Times New Roman" w:cs="Times New Roman"/>
          <w:sz w:val="28"/>
          <w:szCs w:val="28"/>
        </w:rPr>
        <w:t xml:space="preserve"> x</w:t>
      </w:r>
      <w:r w:rsidRPr="00507AF7">
        <w:rPr>
          <w:rFonts w:ascii="Times New Roman" w:hAnsi="Times New Roman" w:cs="Times New Roman"/>
          <w:color w:val="000000"/>
          <w:sz w:val="28"/>
          <w:szCs w:val="28"/>
          <w:shd w:val="clear" w:color="auto" w:fill="FFFFFF"/>
        </w:rPr>
        <w:t>ây dựng chương trình, kế hoạch xúc tiến đầu tư phát triển khu công nghiệp trình Ủy ban nhân dân tỉnh phê duyệt và tổ chức triển khai thực hiện theo quy định.</w:t>
      </w:r>
      <w:r w:rsidR="00193723">
        <w:rPr>
          <w:rFonts w:ascii="Times New Roman" w:hAnsi="Times New Roman" w:cs="Times New Roman"/>
          <w:color w:val="000000"/>
          <w:sz w:val="28"/>
          <w:szCs w:val="28"/>
          <w:shd w:val="clear" w:color="auto" w:fill="FFFFFF"/>
        </w:rPr>
        <w:t xml:space="preserve"> </w:t>
      </w:r>
    </w:p>
    <w:p w:rsidR="00CB7E5E" w:rsidRPr="00507AF7" w:rsidRDefault="00CB7E5E" w:rsidP="00436AAF">
      <w:pPr>
        <w:spacing w:beforeLines="40" w:afterLines="40"/>
        <w:ind w:firstLine="720"/>
        <w:jc w:val="both"/>
        <w:rPr>
          <w:rFonts w:ascii="Times New Roman" w:hAnsi="Times New Roman" w:cs="Times New Roman"/>
          <w:sz w:val="28"/>
          <w:szCs w:val="28"/>
          <w:u w:val="single"/>
        </w:rPr>
      </w:pPr>
      <w:r w:rsidRPr="00507AF7">
        <w:rPr>
          <w:rFonts w:ascii="Times New Roman" w:hAnsi="Times New Roman" w:cs="Times New Roman"/>
          <w:sz w:val="28"/>
          <w:szCs w:val="28"/>
        </w:rPr>
        <w:t xml:space="preserve">b) Phối hợp với các </w:t>
      </w:r>
      <w:r w:rsidR="00F23AA0" w:rsidRPr="00507AF7">
        <w:rPr>
          <w:rFonts w:ascii="Times New Roman" w:hAnsi="Times New Roman" w:cs="Times New Roman"/>
          <w:sz w:val="28"/>
          <w:szCs w:val="28"/>
        </w:rPr>
        <w:t>s</w:t>
      </w:r>
      <w:r w:rsidRPr="00507AF7">
        <w:rPr>
          <w:rFonts w:ascii="Times New Roman" w:hAnsi="Times New Roman" w:cs="Times New Roman"/>
          <w:sz w:val="28"/>
          <w:szCs w:val="28"/>
        </w:rPr>
        <w:t>ở, ban</w:t>
      </w:r>
      <w:r w:rsidR="00F23AA0"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ngành</w:t>
      </w:r>
      <w:r w:rsidR="00193723">
        <w:rPr>
          <w:rFonts w:ascii="Times New Roman" w:hAnsi="Times New Roman" w:cs="Times New Roman"/>
          <w:sz w:val="28"/>
          <w:szCs w:val="28"/>
        </w:rPr>
        <w:t xml:space="preserve">, </w:t>
      </w:r>
      <w:r w:rsidR="00193723" w:rsidRPr="00507AF7">
        <w:rPr>
          <w:rFonts w:ascii="Times New Roman" w:hAnsi="Times New Roman" w:cs="Times New Roman"/>
          <w:sz w:val="28"/>
          <w:szCs w:val="28"/>
        </w:rPr>
        <w:t>Ủy ban nhân dân cấp huyện</w:t>
      </w:r>
      <w:r w:rsidR="00193723">
        <w:rPr>
          <w:rFonts w:ascii="Times New Roman" w:hAnsi="Times New Roman" w:cs="Times New Roman"/>
          <w:sz w:val="28"/>
          <w:szCs w:val="28"/>
        </w:rPr>
        <w:t xml:space="preserve"> và các cơ quan liên quan </w:t>
      </w:r>
      <w:r w:rsidRPr="00507AF7">
        <w:rPr>
          <w:rFonts w:ascii="Times New Roman" w:hAnsi="Times New Roman" w:cs="Times New Roman"/>
          <w:sz w:val="28"/>
          <w:szCs w:val="28"/>
        </w:rPr>
        <w:t>x</w:t>
      </w:r>
      <w:r w:rsidRPr="00507AF7">
        <w:rPr>
          <w:rFonts w:ascii="Times New Roman" w:hAnsi="Times New Roman" w:cs="Times New Roman"/>
          <w:color w:val="000000"/>
          <w:sz w:val="28"/>
          <w:szCs w:val="28"/>
          <w:shd w:val="clear" w:color="auto" w:fill="FFFFFF"/>
        </w:rPr>
        <w:t>ây dựng chương trình, kế hoạch xúc tiến thương mại nhằm hỗ trợ các nhà đầu tư trong khu công nghiệp và triển khai thực hiện theo quy định.</w:t>
      </w:r>
    </w:p>
    <w:p w:rsidR="00CB7E5E" w:rsidRPr="00507AF7" w:rsidRDefault="00CB7E5E" w:rsidP="00436AAF">
      <w:pPr>
        <w:spacing w:beforeLines="40" w:afterLines="40"/>
        <w:ind w:firstLine="720"/>
        <w:jc w:val="both"/>
        <w:rPr>
          <w:rFonts w:ascii="Times New Roman" w:hAnsi="Times New Roman" w:cs="Times New Roman"/>
          <w:sz w:val="28"/>
          <w:szCs w:val="28"/>
          <w:u w:val="single"/>
        </w:rPr>
      </w:pPr>
      <w:r w:rsidRPr="00507AF7">
        <w:rPr>
          <w:rFonts w:ascii="Times New Roman" w:hAnsi="Times New Roman" w:cs="Times New Roman"/>
          <w:color w:val="000000"/>
          <w:sz w:val="28"/>
          <w:szCs w:val="28"/>
          <w:shd w:val="clear" w:color="auto" w:fill="FFFFFF"/>
        </w:rPr>
        <w:t xml:space="preserve">c) Chủ trì, phối hợp </w:t>
      </w:r>
      <w:r w:rsidRPr="00507AF7">
        <w:rPr>
          <w:rFonts w:ascii="Times New Roman" w:hAnsi="Times New Roman" w:cs="Times New Roman"/>
          <w:sz w:val="28"/>
          <w:szCs w:val="28"/>
        </w:rPr>
        <w:t>vớ</w:t>
      </w:r>
      <w:r w:rsidR="00F23AA0" w:rsidRPr="00507AF7">
        <w:rPr>
          <w:rFonts w:ascii="Times New Roman" w:hAnsi="Times New Roman" w:cs="Times New Roman"/>
          <w:sz w:val="28"/>
          <w:szCs w:val="28"/>
        </w:rPr>
        <w:t>i các s</w:t>
      </w:r>
      <w:r w:rsidRPr="00507AF7">
        <w:rPr>
          <w:rFonts w:ascii="Times New Roman" w:hAnsi="Times New Roman" w:cs="Times New Roman"/>
          <w:sz w:val="28"/>
          <w:szCs w:val="28"/>
        </w:rPr>
        <w:t>ở, ban</w:t>
      </w:r>
      <w:r w:rsidR="00F23AA0"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w:t>
      </w:r>
      <w:r w:rsidR="00193723">
        <w:rPr>
          <w:rFonts w:ascii="Times New Roman" w:hAnsi="Times New Roman" w:cs="Times New Roman"/>
          <w:sz w:val="28"/>
          <w:szCs w:val="28"/>
        </w:rPr>
        <w:t>h</w:t>
      </w:r>
      <w:r w:rsidR="00271736" w:rsidRPr="00507AF7">
        <w:rPr>
          <w:rFonts w:ascii="Times New Roman" w:hAnsi="Times New Roman" w:cs="Times New Roman"/>
          <w:sz w:val="28"/>
          <w:szCs w:val="28"/>
        </w:rPr>
        <w:t>, Ủy ban nhân dân cấp huyện</w:t>
      </w:r>
      <w:r w:rsidRPr="00507AF7">
        <w:rPr>
          <w:rFonts w:ascii="Times New Roman" w:hAnsi="Times New Roman" w:cs="Times New Roman"/>
          <w:sz w:val="28"/>
          <w:szCs w:val="28"/>
        </w:rPr>
        <w:t xml:space="preserve"> và các cơ quan </w:t>
      </w:r>
      <w:r w:rsidR="00271736" w:rsidRPr="00507AF7">
        <w:rPr>
          <w:rFonts w:ascii="Times New Roman" w:hAnsi="Times New Roman" w:cs="Times New Roman"/>
          <w:sz w:val="28"/>
          <w:szCs w:val="28"/>
        </w:rPr>
        <w:t xml:space="preserve">có </w:t>
      </w:r>
      <w:r w:rsidRPr="00507AF7">
        <w:rPr>
          <w:rFonts w:ascii="Times New Roman" w:hAnsi="Times New Roman" w:cs="Times New Roman"/>
          <w:sz w:val="28"/>
          <w:szCs w:val="28"/>
        </w:rPr>
        <w:t>liên quan</w:t>
      </w:r>
      <w:r w:rsidR="00271736" w:rsidRPr="00507AF7">
        <w:rPr>
          <w:rFonts w:ascii="Times New Roman" w:hAnsi="Times New Roman" w:cs="Times New Roman"/>
          <w:sz w:val="28"/>
          <w:szCs w:val="28"/>
        </w:rPr>
        <w:t xml:space="preserve"> </w:t>
      </w:r>
      <w:r w:rsidRPr="00507AF7">
        <w:rPr>
          <w:rFonts w:ascii="Times New Roman" w:hAnsi="Times New Roman" w:cs="Times New Roman"/>
          <w:sz w:val="28"/>
          <w:szCs w:val="28"/>
        </w:rPr>
        <w:t>giải quyết các khó khăn, vướng mắc của nhà đầu tư tại khu công nghiệp thuộc thẩm quyền theo quy định.</w:t>
      </w:r>
    </w:p>
    <w:p w:rsidR="00CB7E5E" w:rsidRPr="00507AF7" w:rsidRDefault="00CB7E5E" w:rsidP="00436AAF">
      <w:pPr>
        <w:spacing w:beforeLines="40" w:afterLines="40"/>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d) Chủ trì, phối hợp với các </w:t>
      </w:r>
      <w:r w:rsidR="00F23AA0" w:rsidRPr="00507AF7">
        <w:rPr>
          <w:rFonts w:ascii="Times New Roman" w:hAnsi="Times New Roman" w:cs="Times New Roman"/>
          <w:sz w:val="28"/>
          <w:szCs w:val="28"/>
        </w:rPr>
        <w:t>s</w:t>
      </w:r>
      <w:r w:rsidRPr="00507AF7">
        <w:rPr>
          <w:rFonts w:ascii="Times New Roman" w:hAnsi="Times New Roman" w:cs="Times New Roman"/>
          <w:sz w:val="28"/>
          <w:szCs w:val="28"/>
        </w:rPr>
        <w:t>ở, ban</w:t>
      </w:r>
      <w:r w:rsidR="00F23AA0"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ngành</w:t>
      </w:r>
      <w:r w:rsidR="00271736" w:rsidRPr="00507AF7">
        <w:rPr>
          <w:rFonts w:ascii="Times New Roman" w:hAnsi="Times New Roman" w:cs="Times New Roman"/>
          <w:sz w:val="28"/>
          <w:szCs w:val="28"/>
        </w:rPr>
        <w:t>, Ủy ban nhân dân cấp huyện</w:t>
      </w:r>
      <w:r w:rsidRPr="00507AF7">
        <w:rPr>
          <w:rFonts w:ascii="Times New Roman" w:hAnsi="Times New Roman" w:cs="Times New Roman"/>
          <w:sz w:val="28"/>
          <w:szCs w:val="28"/>
        </w:rPr>
        <w:t xml:space="preserve"> và các cơ quan</w:t>
      </w:r>
      <w:r w:rsidR="00271736" w:rsidRPr="00507AF7">
        <w:rPr>
          <w:rFonts w:ascii="Times New Roman" w:hAnsi="Times New Roman" w:cs="Times New Roman"/>
          <w:sz w:val="28"/>
          <w:szCs w:val="28"/>
        </w:rPr>
        <w:t xml:space="preserve"> có</w:t>
      </w:r>
      <w:r w:rsidRPr="00507AF7">
        <w:rPr>
          <w:rFonts w:ascii="Times New Roman" w:hAnsi="Times New Roman" w:cs="Times New Roman"/>
          <w:sz w:val="28"/>
          <w:szCs w:val="28"/>
        </w:rPr>
        <w:t xml:space="preserve"> liên quan, chủ đầu tư hạ tầng khu công nghiệp xây dựng hệ </w:t>
      </w:r>
      <w:r w:rsidRPr="00507AF7">
        <w:rPr>
          <w:rFonts w:ascii="Times New Roman" w:hAnsi="Times New Roman" w:cs="Times New Roman"/>
          <w:sz w:val="28"/>
          <w:szCs w:val="28"/>
        </w:rPr>
        <w:lastRenderedPageBreak/>
        <w:t>thống thông tin về các khu công nghiệp trên địa bàn tỉnh và kết nối với hệ thống thông tin quốc gia về khu công nghiệp.</w:t>
      </w:r>
    </w:p>
    <w:p w:rsidR="00CB7E5E" w:rsidRPr="00507AF7" w:rsidRDefault="00CB7E5E" w:rsidP="00436AAF">
      <w:pPr>
        <w:spacing w:beforeLines="40" w:afterLines="40"/>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đ) Phối hợp với các </w:t>
      </w:r>
      <w:r w:rsidR="00F23AA0" w:rsidRPr="00507AF7">
        <w:rPr>
          <w:rFonts w:ascii="Times New Roman" w:hAnsi="Times New Roman" w:cs="Times New Roman"/>
          <w:sz w:val="28"/>
          <w:szCs w:val="28"/>
        </w:rPr>
        <w:t>s</w:t>
      </w:r>
      <w:r w:rsidRPr="00507AF7">
        <w:rPr>
          <w:rFonts w:ascii="Times New Roman" w:hAnsi="Times New Roman" w:cs="Times New Roman"/>
          <w:sz w:val="28"/>
          <w:szCs w:val="28"/>
        </w:rPr>
        <w:t>ở, ban</w:t>
      </w:r>
      <w:r w:rsidR="00F23AA0"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ngành và các cơ quan liên quan tổng hợp báo cáo hoạt động xúc tiến đầu tư, thương mại theo quy định.</w:t>
      </w:r>
    </w:p>
    <w:p w:rsidR="00271736" w:rsidRPr="00507AF7" w:rsidRDefault="00CB7E5E" w:rsidP="00436AAF">
      <w:pPr>
        <w:spacing w:beforeLines="40" w:afterLines="40"/>
        <w:ind w:firstLine="720"/>
        <w:jc w:val="both"/>
        <w:rPr>
          <w:rFonts w:ascii="Times New Roman" w:hAnsi="Times New Roman" w:cs="Times New Roman"/>
          <w:sz w:val="28"/>
          <w:szCs w:val="28"/>
        </w:rPr>
      </w:pPr>
      <w:r w:rsidRPr="00507AF7">
        <w:rPr>
          <w:rFonts w:ascii="Times New Roman" w:hAnsi="Times New Roman" w:cs="Times New Roman"/>
          <w:sz w:val="28"/>
          <w:szCs w:val="28"/>
        </w:rPr>
        <w:t xml:space="preserve">2. Trách nhiệm của các </w:t>
      </w:r>
      <w:r w:rsidR="00697EBF" w:rsidRPr="00507AF7">
        <w:rPr>
          <w:rFonts w:ascii="Times New Roman" w:hAnsi="Times New Roman" w:cs="Times New Roman"/>
          <w:sz w:val="28"/>
          <w:szCs w:val="28"/>
        </w:rPr>
        <w:t>s</w:t>
      </w:r>
      <w:r w:rsidRPr="00507AF7">
        <w:rPr>
          <w:rFonts w:ascii="Times New Roman" w:hAnsi="Times New Roman" w:cs="Times New Roman"/>
          <w:sz w:val="28"/>
          <w:szCs w:val="28"/>
        </w:rPr>
        <w:t>ở, ban</w:t>
      </w:r>
      <w:r w:rsidR="00697EBF" w:rsidRPr="00507AF7">
        <w:rPr>
          <w:rFonts w:ascii="Times New Roman" w:hAnsi="Times New Roman" w:cs="Times New Roman"/>
          <w:sz w:val="28"/>
          <w:szCs w:val="28"/>
        </w:rPr>
        <w:t>,</w:t>
      </w:r>
      <w:r w:rsidRPr="00507AF7">
        <w:rPr>
          <w:rFonts w:ascii="Times New Roman" w:hAnsi="Times New Roman" w:cs="Times New Roman"/>
          <w:sz w:val="28"/>
          <w:szCs w:val="28"/>
        </w:rPr>
        <w:t xml:space="preserve"> ngành</w:t>
      </w:r>
      <w:r w:rsidR="00271736" w:rsidRPr="00507AF7">
        <w:rPr>
          <w:rFonts w:ascii="Times New Roman" w:hAnsi="Times New Roman" w:cs="Times New Roman"/>
          <w:sz w:val="28"/>
          <w:szCs w:val="28"/>
        </w:rPr>
        <w:t>, Ủy ban nhân dân cấp huyện</w:t>
      </w:r>
      <w:r w:rsidRPr="00507AF7">
        <w:rPr>
          <w:rFonts w:ascii="Times New Roman" w:hAnsi="Times New Roman" w:cs="Times New Roman"/>
          <w:sz w:val="28"/>
          <w:szCs w:val="28"/>
        </w:rPr>
        <w:t xml:space="preserve"> và các cơ quan </w:t>
      </w:r>
      <w:r w:rsidR="00271736" w:rsidRPr="00507AF7">
        <w:rPr>
          <w:rFonts w:ascii="Times New Roman" w:hAnsi="Times New Roman" w:cs="Times New Roman"/>
          <w:sz w:val="28"/>
          <w:szCs w:val="28"/>
        </w:rPr>
        <w:t xml:space="preserve">có </w:t>
      </w:r>
      <w:r w:rsidRPr="00507AF7">
        <w:rPr>
          <w:rFonts w:ascii="Times New Roman" w:hAnsi="Times New Roman" w:cs="Times New Roman"/>
          <w:sz w:val="28"/>
          <w:szCs w:val="28"/>
        </w:rPr>
        <w:t>liên quan</w:t>
      </w:r>
    </w:p>
    <w:p w:rsidR="00CB7E5E" w:rsidRPr="00507AF7" w:rsidRDefault="00CB7E5E" w:rsidP="00436AAF">
      <w:pPr>
        <w:spacing w:beforeLines="40" w:afterLines="40"/>
        <w:ind w:firstLine="720"/>
        <w:jc w:val="both"/>
        <w:rPr>
          <w:rFonts w:ascii="Times New Roman" w:hAnsi="Times New Roman" w:cs="Times New Roman"/>
          <w:color w:val="000000"/>
          <w:sz w:val="28"/>
          <w:szCs w:val="28"/>
          <w:shd w:val="clear" w:color="auto" w:fill="FFFFFF"/>
        </w:rPr>
      </w:pPr>
      <w:r w:rsidRPr="00507AF7">
        <w:rPr>
          <w:rFonts w:ascii="Times New Roman" w:hAnsi="Times New Roman" w:cs="Times New Roman"/>
          <w:sz w:val="28"/>
          <w:szCs w:val="28"/>
        </w:rPr>
        <w:t>a) Phối hợp x</w:t>
      </w:r>
      <w:r w:rsidRPr="00507AF7">
        <w:rPr>
          <w:rFonts w:ascii="Times New Roman" w:hAnsi="Times New Roman" w:cs="Times New Roman"/>
          <w:color w:val="000000"/>
          <w:sz w:val="28"/>
          <w:szCs w:val="28"/>
          <w:shd w:val="clear" w:color="auto" w:fill="FFFFFF"/>
        </w:rPr>
        <w:t>ây dựng chương trình, kế hoạch xúc tiến đầu tư phát triển khu công nghiệp; chương trình, kế hoạch xúc tiến thương mại nhằm hỗ trợ các nhà đầu tư trong khu công nghiệp và triển khai thực hiện theo quy định.</w:t>
      </w:r>
    </w:p>
    <w:p w:rsidR="0083393F" w:rsidRPr="00507AF7" w:rsidRDefault="00CB7E5E" w:rsidP="00CB7E5E">
      <w:pPr>
        <w:spacing w:before="40" w:after="40" w:line="380" w:lineRule="exact"/>
        <w:ind w:firstLine="720"/>
        <w:jc w:val="both"/>
        <w:rPr>
          <w:rFonts w:ascii="Times New Roman" w:hAnsi="Times New Roman" w:cs="Times New Roman"/>
          <w:color w:val="000000"/>
          <w:sz w:val="28"/>
          <w:szCs w:val="28"/>
          <w:shd w:val="clear" w:color="auto" w:fill="FFFFFF"/>
        </w:rPr>
      </w:pPr>
      <w:r w:rsidRPr="00507AF7">
        <w:rPr>
          <w:rFonts w:ascii="Times New Roman" w:hAnsi="Times New Roman" w:cs="Times New Roman"/>
          <w:sz w:val="28"/>
          <w:szCs w:val="28"/>
        </w:rPr>
        <w:t xml:space="preserve">b) </w:t>
      </w:r>
      <w:r w:rsidRPr="00507AF7">
        <w:rPr>
          <w:rFonts w:ascii="Times New Roman" w:hAnsi="Times New Roman" w:cs="Times New Roman"/>
          <w:color w:val="000000"/>
          <w:sz w:val="28"/>
          <w:szCs w:val="28"/>
          <w:shd w:val="clear" w:color="auto" w:fill="FFFFFF"/>
        </w:rPr>
        <w:t xml:space="preserve">Phối hợp </w:t>
      </w:r>
      <w:r w:rsidRPr="00507AF7">
        <w:rPr>
          <w:rFonts w:ascii="Times New Roman" w:hAnsi="Times New Roman" w:cs="Times New Roman"/>
          <w:sz w:val="28"/>
          <w:szCs w:val="28"/>
        </w:rPr>
        <w:t>giải quyết các khó khăn, vướng mắc của nhà đầu tư tại khu công nghiệp thuộc thẩm quyền theo quy định</w:t>
      </w:r>
      <w:r w:rsidR="0083393F" w:rsidRPr="00507AF7">
        <w:rPr>
          <w:rFonts w:ascii="Times New Roman" w:hAnsi="Times New Roman" w:cs="Times New Roman"/>
          <w:sz w:val="28"/>
          <w:szCs w:val="28"/>
        </w:rPr>
        <w:t xml:space="preserve">. </w:t>
      </w:r>
      <w:r w:rsidR="00C7125B" w:rsidRPr="00507AF7">
        <w:rPr>
          <w:rFonts w:ascii="Times New Roman" w:hAnsi="Times New Roman" w:cs="Times New Roman"/>
          <w:sz w:val="28"/>
          <w:szCs w:val="28"/>
        </w:rPr>
        <w:t xml:space="preserve"> </w:t>
      </w:r>
      <w:r w:rsidRPr="00507AF7">
        <w:rPr>
          <w:rFonts w:ascii="Times New Roman" w:hAnsi="Times New Roman" w:cs="Times New Roman"/>
          <w:sz w:val="28"/>
          <w:szCs w:val="28"/>
        </w:rPr>
        <w:t xml:space="preserve"> </w:t>
      </w:r>
    </w:p>
    <w:p w:rsidR="007C2187" w:rsidRPr="00507AF7" w:rsidRDefault="007C2187" w:rsidP="0064659A">
      <w:pPr>
        <w:shd w:val="clear" w:color="auto" w:fill="FFFFFF"/>
        <w:spacing w:before="140" w:after="60" w:line="380" w:lineRule="exact"/>
        <w:ind w:firstLine="720"/>
        <w:jc w:val="center"/>
        <w:rPr>
          <w:rFonts w:ascii="Times New Roman" w:hAnsi="Times New Roman" w:cs="Times New Roman"/>
          <w:b/>
          <w:bCs/>
          <w:sz w:val="28"/>
          <w:szCs w:val="28"/>
        </w:rPr>
      </w:pPr>
      <w:r w:rsidRPr="00507AF7">
        <w:rPr>
          <w:rFonts w:ascii="Times New Roman" w:hAnsi="Times New Roman" w:cs="Times New Roman"/>
          <w:b/>
          <w:bCs/>
          <w:sz w:val="28"/>
          <w:szCs w:val="28"/>
        </w:rPr>
        <w:t>Mục 3. QUẢN LÝ QUY HOẠCH VÀ XÂY DỰNG</w:t>
      </w:r>
    </w:p>
    <w:p w:rsidR="007C2187" w:rsidRPr="00507AF7" w:rsidRDefault="00A6405E" w:rsidP="00A6405E">
      <w:pPr>
        <w:shd w:val="clear" w:color="auto" w:fill="FFFFFF"/>
        <w:spacing w:before="40" w:after="40" w:line="380" w:lineRule="exact"/>
        <w:jc w:val="both"/>
        <w:rPr>
          <w:rFonts w:ascii="Times New Roman" w:hAnsi="Times New Roman" w:cs="Times New Roman"/>
          <w:b/>
          <w:bCs/>
          <w:sz w:val="28"/>
          <w:szCs w:val="28"/>
          <w:lang w:val="sv-SE"/>
        </w:rPr>
      </w:pPr>
      <w:r w:rsidRPr="00507AF7">
        <w:rPr>
          <w:rFonts w:ascii="Times New Roman" w:hAnsi="Times New Roman" w:cs="Times New Roman"/>
          <w:b/>
          <w:bCs/>
          <w:sz w:val="28"/>
          <w:szCs w:val="28"/>
          <w:lang w:val="sv-SE"/>
        </w:rPr>
        <w:t xml:space="preserve">     </w:t>
      </w:r>
      <w:r w:rsidR="007C2187" w:rsidRPr="00507AF7">
        <w:rPr>
          <w:rFonts w:ascii="Times New Roman" w:hAnsi="Times New Roman" w:cs="Times New Roman"/>
          <w:b/>
          <w:bCs/>
          <w:sz w:val="28"/>
          <w:szCs w:val="28"/>
          <w:lang w:val="sv-SE"/>
        </w:rPr>
        <w:t xml:space="preserve">Điều </w:t>
      </w:r>
      <w:r w:rsidR="00D97660" w:rsidRPr="00507AF7">
        <w:rPr>
          <w:rFonts w:ascii="Times New Roman" w:hAnsi="Times New Roman" w:cs="Times New Roman"/>
          <w:b/>
          <w:bCs/>
          <w:sz w:val="28"/>
          <w:szCs w:val="28"/>
          <w:lang w:val="sv-SE"/>
        </w:rPr>
        <w:t>10</w:t>
      </w:r>
      <w:r w:rsidR="007C2187" w:rsidRPr="00507AF7">
        <w:rPr>
          <w:rFonts w:ascii="Times New Roman" w:hAnsi="Times New Roman" w:cs="Times New Roman"/>
          <w:b/>
          <w:bCs/>
          <w:sz w:val="28"/>
          <w:szCs w:val="28"/>
          <w:lang w:val="sv-SE"/>
        </w:rPr>
        <w:t>: Công tác quy hoạch</w:t>
      </w:r>
      <w:r w:rsidR="00697EBF" w:rsidRPr="00507AF7">
        <w:rPr>
          <w:rFonts w:ascii="Times New Roman" w:hAnsi="Times New Roman" w:cs="Times New Roman"/>
          <w:b/>
          <w:bCs/>
          <w:sz w:val="28"/>
          <w:szCs w:val="28"/>
          <w:lang w:val="sv-SE"/>
        </w:rPr>
        <w:t xml:space="preserve"> </w:t>
      </w:r>
      <w:r w:rsidR="007C2187" w:rsidRPr="00507AF7">
        <w:rPr>
          <w:rFonts w:ascii="Times New Roman" w:hAnsi="Times New Roman" w:cs="Times New Roman"/>
          <w:b/>
          <w:bCs/>
          <w:sz w:val="28"/>
          <w:szCs w:val="28"/>
          <w:lang w:val="sv-SE"/>
        </w:rPr>
        <w:t xml:space="preserve">và phát triển các khu công nghiệp                                                                                                                                                                                                                                                                                                                                                                                                     </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1. Trách nhiệm của Ban Quản lý:</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Chủ trì, phối hợp với các sở, ban, ngành</w:t>
      </w:r>
      <w:r w:rsidR="00271736" w:rsidRPr="00507AF7">
        <w:rPr>
          <w:rFonts w:ascii="Times New Roman" w:hAnsi="Times New Roman" w:cs="Times New Roman"/>
          <w:bCs/>
          <w:sz w:val="28"/>
          <w:szCs w:val="28"/>
          <w:lang w:val="sv-SE"/>
        </w:rPr>
        <w:t xml:space="preserve">, </w:t>
      </w:r>
      <w:r w:rsidR="00271736" w:rsidRPr="00507AF7">
        <w:rPr>
          <w:rFonts w:ascii="Times New Roman" w:hAnsi="Times New Roman" w:cs="Times New Roman"/>
          <w:sz w:val="28"/>
          <w:szCs w:val="28"/>
        </w:rPr>
        <w:t>Ủy ban nhân dân cấp huyện</w:t>
      </w:r>
      <w:r w:rsidRPr="00507AF7">
        <w:rPr>
          <w:rFonts w:ascii="Times New Roman" w:hAnsi="Times New Roman" w:cs="Times New Roman"/>
          <w:bCs/>
          <w:sz w:val="28"/>
          <w:szCs w:val="28"/>
          <w:lang w:val="sv-SE"/>
        </w:rPr>
        <w:t xml:space="preserve"> và </w:t>
      </w:r>
      <w:r w:rsidR="0029061E" w:rsidRPr="00507AF7">
        <w:rPr>
          <w:rFonts w:ascii="Times New Roman" w:hAnsi="Times New Roman" w:cs="Times New Roman"/>
          <w:bCs/>
          <w:sz w:val="28"/>
          <w:szCs w:val="28"/>
          <w:lang w:val="sv-SE"/>
        </w:rPr>
        <w:t xml:space="preserve">các </w:t>
      </w:r>
      <w:r w:rsidRPr="00507AF7">
        <w:rPr>
          <w:rFonts w:ascii="Times New Roman" w:hAnsi="Times New Roman" w:cs="Times New Roman"/>
          <w:bCs/>
          <w:sz w:val="28"/>
          <w:szCs w:val="28"/>
          <w:lang w:val="sv-SE"/>
        </w:rPr>
        <w:t xml:space="preserve">cơ quan </w:t>
      </w:r>
      <w:r w:rsidR="00271736" w:rsidRPr="00507AF7">
        <w:rPr>
          <w:rFonts w:ascii="Times New Roman" w:hAnsi="Times New Roman" w:cs="Times New Roman"/>
          <w:bCs/>
          <w:sz w:val="28"/>
          <w:szCs w:val="28"/>
          <w:lang w:val="sv-SE"/>
        </w:rPr>
        <w:t xml:space="preserve">có </w:t>
      </w:r>
      <w:r w:rsidRPr="00507AF7">
        <w:rPr>
          <w:rFonts w:ascii="Times New Roman" w:hAnsi="Times New Roman" w:cs="Times New Roman"/>
          <w:bCs/>
          <w:sz w:val="28"/>
          <w:szCs w:val="28"/>
          <w:lang w:val="sv-SE"/>
        </w:rPr>
        <w:t>liên quan tham mưu cho Tỉnh ủy, Ủy ban nhân dân tỉnh xây dựng phương án phát triển hệ thống khu công nghiệ</w:t>
      </w:r>
      <w:r w:rsidR="00697EBF" w:rsidRPr="00507AF7">
        <w:rPr>
          <w:rFonts w:ascii="Times New Roman" w:hAnsi="Times New Roman" w:cs="Times New Roman"/>
          <w:bCs/>
          <w:sz w:val="28"/>
          <w:szCs w:val="28"/>
          <w:lang w:val="sv-SE"/>
        </w:rPr>
        <w:t xml:space="preserve">p </w:t>
      </w:r>
      <w:r w:rsidR="0029061E" w:rsidRPr="00507AF7">
        <w:rPr>
          <w:rFonts w:ascii="Times New Roman" w:hAnsi="Times New Roman" w:cs="Times New Roman"/>
          <w:bCs/>
          <w:sz w:val="28"/>
          <w:szCs w:val="28"/>
          <w:lang w:val="sv-SE"/>
        </w:rPr>
        <w:t>và</w:t>
      </w:r>
      <w:r w:rsidRPr="00507AF7">
        <w:rPr>
          <w:rFonts w:ascii="Times New Roman" w:hAnsi="Times New Roman" w:cs="Times New Roman"/>
          <w:bCs/>
          <w:sz w:val="28"/>
          <w:szCs w:val="28"/>
          <w:lang w:val="sv-SE"/>
        </w:rPr>
        <w:t xml:space="preserve"> tích hợp vào quy hoạch tỉnh; Đề xuất nội dung điều chỉnh phương án phát triển hệ thống khu công nghiệp khi có đủ căn cứ; </w:t>
      </w:r>
      <w:r w:rsidR="00193723">
        <w:rPr>
          <w:rFonts w:ascii="Times New Roman" w:hAnsi="Times New Roman" w:cs="Times New Roman"/>
          <w:bCs/>
          <w:sz w:val="28"/>
          <w:szCs w:val="28"/>
          <w:lang w:val="sv-SE"/>
        </w:rPr>
        <w:t>C</w:t>
      </w:r>
      <w:r w:rsidRPr="00507AF7">
        <w:rPr>
          <w:rFonts w:ascii="Times New Roman" w:hAnsi="Times New Roman" w:cs="Times New Roman"/>
          <w:bCs/>
          <w:sz w:val="28"/>
          <w:szCs w:val="28"/>
          <w:lang w:val="sv-SE"/>
        </w:rPr>
        <w:t>hủ trì, phối hợp với các sở, ban, ngành có liên quan rà soát, đánh giá thực hiện quy hoạch khu công nghiệp để điều chỉnh phương án phát triển hệ thống khu công nghiệp trong điều chỉnh quy hoạ</w:t>
      </w:r>
      <w:r w:rsidR="00322593" w:rsidRPr="00507AF7">
        <w:rPr>
          <w:rFonts w:ascii="Times New Roman" w:hAnsi="Times New Roman" w:cs="Times New Roman"/>
          <w:bCs/>
          <w:sz w:val="28"/>
          <w:szCs w:val="28"/>
          <w:lang w:val="sv-SE"/>
        </w:rPr>
        <w:t xml:space="preserve">ch </w:t>
      </w:r>
      <w:r w:rsidRPr="00507AF7">
        <w:rPr>
          <w:rFonts w:ascii="Times New Roman" w:hAnsi="Times New Roman" w:cs="Times New Roman"/>
          <w:bCs/>
          <w:sz w:val="28"/>
          <w:szCs w:val="28"/>
          <w:lang w:val="sv-SE"/>
        </w:rPr>
        <w:t>theo quy định.</w:t>
      </w:r>
    </w:p>
    <w:p w:rsidR="0029061E" w:rsidRPr="00507AF7" w:rsidRDefault="0029061E"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Chủ trì phối hợp với các sở, ban, ngành, </w:t>
      </w:r>
      <w:r w:rsidRPr="00507AF7">
        <w:rPr>
          <w:rFonts w:ascii="Times New Roman" w:hAnsi="Times New Roman" w:cs="Times New Roman"/>
          <w:sz w:val="28"/>
          <w:szCs w:val="28"/>
        </w:rPr>
        <w:t>Ủy ban nhân dân cấp huyện</w:t>
      </w:r>
      <w:r w:rsidR="00193723">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các cơ quan có liên quan và Chủ đầu tư hạ tầng xác định vị</w:t>
      </w:r>
      <w:r w:rsidR="00193723">
        <w:rPr>
          <w:rFonts w:ascii="Times New Roman" w:hAnsi="Times New Roman" w:cs="Times New Roman"/>
          <w:bCs/>
          <w:sz w:val="28"/>
          <w:szCs w:val="28"/>
          <w:lang w:val="sv-SE"/>
        </w:rPr>
        <w:t xml:space="preserve"> trí, quy mô</w:t>
      </w:r>
      <w:r w:rsidRPr="00507AF7">
        <w:rPr>
          <w:rFonts w:ascii="Times New Roman" w:hAnsi="Times New Roman" w:cs="Times New Roman"/>
          <w:bCs/>
          <w:sz w:val="28"/>
          <w:szCs w:val="28"/>
          <w:lang w:val="sv-SE"/>
        </w:rPr>
        <w:t xml:space="preserve"> diện tích các khu công nghiệ</w:t>
      </w:r>
      <w:r w:rsidR="00193723">
        <w:rPr>
          <w:rFonts w:ascii="Times New Roman" w:hAnsi="Times New Roman" w:cs="Times New Roman"/>
          <w:bCs/>
          <w:sz w:val="28"/>
          <w:szCs w:val="28"/>
          <w:lang w:val="sv-SE"/>
        </w:rPr>
        <w:t xml:space="preserve">p </w:t>
      </w:r>
      <w:r w:rsidRPr="00507AF7">
        <w:rPr>
          <w:rFonts w:ascii="Times New Roman" w:hAnsi="Times New Roman" w:cs="Times New Roman"/>
          <w:bCs/>
          <w:sz w:val="28"/>
          <w:szCs w:val="28"/>
          <w:lang w:val="sv-SE"/>
        </w:rPr>
        <w:t>báo cáo Ủy ban nhân dân tỉnh.</w:t>
      </w:r>
    </w:p>
    <w:p w:rsidR="007C2187" w:rsidRPr="00507AF7" w:rsidRDefault="00CA00D0"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w:t>
      </w:r>
      <w:r w:rsidR="007C2187" w:rsidRPr="00507AF7">
        <w:rPr>
          <w:rFonts w:ascii="Times New Roman" w:hAnsi="Times New Roman" w:cs="Times New Roman"/>
          <w:bCs/>
          <w:sz w:val="28"/>
          <w:szCs w:val="28"/>
          <w:lang w:val="sv-SE"/>
        </w:rPr>
        <w:t>) Phối hợp với Sở Xây dựng</w:t>
      </w:r>
      <w:r w:rsidR="00322593" w:rsidRPr="00507AF7">
        <w:rPr>
          <w:rFonts w:ascii="Times New Roman" w:hAnsi="Times New Roman" w:cs="Times New Roman"/>
          <w:bCs/>
          <w:sz w:val="28"/>
          <w:szCs w:val="28"/>
          <w:lang w:val="sv-SE"/>
        </w:rPr>
        <w:t xml:space="preserve"> thẩm định hồ sơ lập và</w:t>
      </w:r>
      <w:r w:rsidR="007C2187" w:rsidRPr="00507AF7">
        <w:rPr>
          <w:rFonts w:ascii="Times New Roman" w:hAnsi="Times New Roman" w:cs="Times New Roman"/>
          <w:bCs/>
          <w:sz w:val="28"/>
          <w:szCs w:val="28"/>
          <w:lang w:val="sv-SE"/>
        </w:rPr>
        <w:t xml:space="preserve"> điều chỉnh quy hoạch chi tiết </w:t>
      </w:r>
      <w:r w:rsidR="00F033B3" w:rsidRPr="00507AF7">
        <w:rPr>
          <w:rFonts w:ascii="Times New Roman" w:hAnsi="Times New Roman" w:cs="Times New Roman"/>
          <w:bCs/>
          <w:sz w:val="28"/>
          <w:szCs w:val="28"/>
          <w:lang w:val="sv-SE"/>
        </w:rPr>
        <w:t>xây dựng các khu công nghiệp trình Tỉnh ủy, Ủy ban nhân dân tỉnh phê duyệt.</w:t>
      </w:r>
    </w:p>
    <w:p w:rsidR="00193723" w:rsidRDefault="00CA00D0"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d</w:t>
      </w:r>
      <w:r w:rsidR="00322593" w:rsidRPr="00507AF7">
        <w:rPr>
          <w:rFonts w:ascii="Times New Roman" w:hAnsi="Times New Roman" w:cs="Times New Roman"/>
          <w:bCs/>
          <w:sz w:val="28"/>
          <w:szCs w:val="28"/>
          <w:lang w:val="sv-SE"/>
        </w:rPr>
        <w:t>)</w:t>
      </w:r>
      <w:r w:rsidR="00193723">
        <w:rPr>
          <w:rFonts w:ascii="Times New Roman" w:hAnsi="Times New Roman" w:cs="Times New Roman"/>
          <w:bCs/>
          <w:sz w:val="28"/>
          <w:szCs w:val="28"/>
          <w:lang w:val="sv-SE"/>
        </w:rPr>
        <w:t xml:space="preserve"> Điều chỉnh quy hoạch chi tiết xây dựng đã được p</w:t>
      </w:r>
      <w:r w:rsidR="00322593" w:rsidRPr="00507AF7">
        <w:rPr>
          <w:rFonts w:ascii="Times New Roman" w:hAnsi="Times New Roman" w:cs="Times New Roman"/>
          <w:bCs/>
          <w:sz w:val="28"/>
          <w:szCs w:val="28"/>
          <w:lang w:val="sv-SE"/>
        </w:rPr>
        <w:t xml:space="preserve">hê duyệt </w:t>
      </w:r>
      <w:r w:rsidR="00193723">
        <w:rPr>
          <w:rFonts w:ascii="Times New Roman" w:hAnsi="Times New Roman" w:cs="Times New Roman"/>
          <w:bCs/>
          <w:sz w:val="28"/>
          <w:szCs w:val="28"/>
          <w:lang w:val="sv-SE"/>
        </w:rPr>
        <w:t xml:space="preserve">của </w:t>
      </w:r>
      <w:r w:rsidR="00322593" w:rsidRPr="00507AF7">
        <w:rPr>
          <w:rFonts w:ascii="Times New Roman" w:hAnsi="Times New Roman" w:cs="Times New Roman"/>
          <w:bCs/>
          <w:sz w:val="28"/>
          <w:szCs w:val="28"/>
          <w:lang w:val="sv-SE"/>
        </w:rPr>
        <w:t>khu công nghiệ</w:t>
      </w:r>
      <w:r w:rsidR="00193723">
        <w:rPr>
          <w:rFonts w:ascii="Times New Roman" w:hAnsi="Times New Roman" w:cs="Times New Roman"/>
          <w:bCs/>
          <w:sz w:val="28"/>
          <w:szCs w:val="28"/>
          <w:lang w:val="sv-SE"/>
        </w:rPr>
        <w:t>p nhưng không làm thay đổi cơ cấu quy hoạch.</w:t>
      </w:r>
      <w:r w:rsidR="00322593" w:rsidRPr="00507AF7">
        <w:rPr>
          <w:rFonts w:ascii="Times New Roman" w:hAnsi="Times New Roman" w:cs="Times New Roman"/>
          <w:bCs/>
          <w:sz w:val="28"/>
          <w:szCs w:val="28"/>
          <w:lang w:val="sv-SE"/>
        </w:rPr>
        <w:t xml:space="preserve"> </w:t>
      </w:r>
    </w:p>
    <w:p w:rsidR="007C2187" w:rsidRPr="00507AF7" w:rsidRDefault="00193723"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đ)</w:t>
      </w:r>
      <w:r w:rsidR="0087005F">
        <w:rPr>
          <w:rFonts w:ascii="Times New Roman" w:hAnsi="Times New Roman" w:cs="Times New Roman"/>
          <w:bCs/>
          <w:sz w:val="28"/>
          <w:szCs w:val="28"/>
          <w:lang w:val="sv-SE"/>
        </w:rPr>
        <w:t xml:space="preserve"> </w:t>
      </w:r>
      <w:r w:rsidR="007C2187" w:rsidRPr="00507AF7">
        <w:rPr>
          <w:rFonts w:ascii="Times New Roman" w:hAnsi="Times New Roman" w:cs="Times New Roman"/>
          <w:bCs/>
          <w:sz w:val="28"/>
          <w:szCs w:val="28"/>
          <w:lang w:val="sv-SE"/>
        </w:rPr>
        <w:t xml:space="preserve">Tổ chức lập nhiệm vụ và đồ án quy hoạch chi tiết xây dựng khu công nghiệp </w:t>
      </w:r>
      <w:r w:rsidR="0087005F">
        <w:rPr>
          <w:rFonts w:ascii="Times New Roman" w:hAnsi="Times New Roman" w:cs="Times New Roman"/>
          <w:bCs/>
          <w:sz w:val="28"/>
          <w:szCs w:val="28"/>
          <w:lang w:val="sv-SE"/>
        </w:rPr>
        <w:t>đối với khu công nghiệp do nhiều chủ đầu tư tham gia xây dựng- kinh doanh kết cấu hạ tầng</w:t>
      </w:r>
      <w:r w:rsidR="007C2187" w:rsidRPr="00507AF7">
        <w:rPr>
          <w:rFonts w:ascii="Times New Roman" w:hAnsi="Times New Roman" w:cs="Times New Roman"/>
          <w:bCs/>
          <w:sz w:val="28"/>
          <w:szCs w:val="28"/>
          <w:lang w:val="sv-SE"/>
        </w:rPr>
        <w:t xml:space="preserve">; </w:t>
      </w:r>
      <w:r w:rsidR="00941BD4">
        <w:rPr>
          <w:rFonts w:ascii="Times New Roman" w:hAnsi="Times New Roman" w:cs="Times New Roman"/>
          <w:bCs/>
          <w:sz w:val="28"/>
          <w:szCs w:val="28"/>
          <w:lang w:val="sv-SE"/>
        </w:rPr>
        <w:t>q</w:t>
      </w:r>
      <w:r w:rsidR="007C2187" w:rsidRPr="00507AF7">
        <w:rPr>
          <w:rFonts w:ascii="Times New Roman" w:hAnsi="Times New Roman" w:cs="Times New Roman"/>
          <w:bCs/>
          <w:sz w:val="28"/>
          <w:szCs w:val="28"/>
          <w:lang w:val="sv-SE"/>
        </w:rPr>
        <w:t xml:space="preserve">uy hoạch chung, quy hoạch chi tiết xây dựng </w:t>
      </w:r>
      <w:r w:rsidR="00A456F7">
        <w:rPr>
          <w:rFonts w:ascii="Times New Roman" w:hAnsi="Times New Roman" w:cs="Times New Roman"/>
          <w:bCs/>
          <w:sz w:val="28"/>
          <w:szCs w:val="28"/>
          <w:lang w:val="sv-SE"/>
        </w:rPr>
        <w:t xml:space="preserve">đối với </w:t>
      </w:r>
      <w:r w:rsidR="007C2187" w:rsidRPr="00507AF7">
        <w:rPr>
          <w:rFonts w:ascii="Times New Roman" w:hAnsi="Times New Roman" w:cs="Times New Roman"/>
          <w:bCs/>
          <w:sz w:val="28"/>
          <w:szCs w:val="28"/>
          <w:lang w:val="sv-SE"/>
        </w:rPr>
        <w:t xml:space="preserve">khu công nghiệp chưa xác định </w:t>
      </w:r>
      <w:r w:rsidR="00322593" w:rsidRPr="00507AF7">
        <w:rPr>
          <w:rFonts w:ascii="Times New Roman" w:hAnsi="Times New Roman" w:cs="Times New Roman"/>
          <w:bCs/>
          <w:sz w:val="28"/>
          <w:szCs w:val="28"/>
          <w:lang w:val="sv-SE"/>
        </w:rPr>
        <w:t>C</w:t>
      </w:r>
      <w:r w:rsidR="007C2187" w:rsidRPr="00507AF7">
        <w:rPr>
          <w:rFonts w:ascii="Times New Roman" w:hAnsi="Times New Roman" w:cs="Times New Roman"/>
          <w:bCs/>
          <w:sz w:val="28"/>
          <w:szCs w:val="28"/>
          <w:lang w:val="sv-SE"/>
        </w:rPr>
        <w:t>hủ đầ</w:t>
      </w:r>
      <w:r w:rsidR="00322593" w:rsidRPr="00507AF7">
        <w:rPr>
          <w:rFonts w:ascii="Times New Roman" w:hAnsi="Times New Roman" w:cs="Times New Roman"/>
          <w:bCs/>
          <w:sz w:val="28"/>
          <w:szCs w:val="28"/>
          <w:lang w:val="sv-SE"/>
        </w:rPr>
        <w:t>u tư</w:t>
      </w:r>
      <w:r w:rsidR="00A456F7">
        <w:rPr>
          <w:rFonts w:ascii="Times New Roman" w:hAnsi="Times New Roman" w:cs="Times New Roman"/>
          <w:bCs/>
          <w:sz w:val="28"/>
          <w:szCs w:val="28"/>
          <w:lang w:val="sv-SE"/>
        </w:rPr>
        <w:t xml:space="preserve"> xây dựng- kinh doanh</w:t>
      </w:r>
      <w:r w:rsidR="00322593" w:rsidRPr="00507AF7">
        <w:rPr>
          <w:rFonts w:ascii="Times New Roman" w:hAnsi="Times New Roman" w:cs="Times New Roman"/>
          <w:bCs/>
          <w:sz w:val="28"/>
          <w:szCs w:val="28"/>
          <w:lang w:val="sv-SE"/>
        </w:rPr>
        <w:t xml:space="preserve"> </w:t>
      </w:r>
      <w:r w:rsidR="007C2187" w:rsidRPr="00507AF7">
        <w:rPr>
          <w:rFonts w:ascii="Times New Roman" w:hAnsi="Times New Roman" w:cs="Times New Roman"/>
          <w:bCs/>
          <w:sz w:val="28"/>
          <w:szCs w:val="28"/>
          <w:lang w:val="sv-SE"/>
        </w:rPr>
        <w:t>hạ tầ</w:t>
      </w:r>
      <w:r w:rsidR="00A456F7">
        <w:rPr>
          <w:rFonts w:ascii="Times New Roman" w:hAnsi="Times New Roman" w:cs="Times New Roman"/>
          <w:bCs/>
          <w:sz w:val="28"/>
          <w:szCs w:val="28"/>
          <w:lang w:val="sv-SE"/>
        </w:rPr>
        <w:t>ng</w:t>
      </w:r>
      <w:r w:rsidR="00CA00D0" w:rsidRPr="00507AF7">
        <w:rPr>
          <w:rFonts w:ascii="Times New Roman" w:hAnsi="Times New Roman" w:cs="Times New Roman"/>
          <w:bCs/>
          <w:sz w:val="28"/>
          <w:szCs w:val="28"/>
          <w:lang w:val="sv-SE"/>
        </w:rPr>
        <w:t>.</w:t>
      </w:r>
    </w:p>
    <w:p w:rsidR="0045078C" w:rsidRDefault="00A456F7"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e</w:t>
      </w:r>
      <w:r w:rsidR="007C2187" w:rsidRPr="00507AF7">
        <w:rPr>
          <w:rFonts w:ascii="Times New Roman" w:hAnsi="Times New Roman" w:cs="Times New Roman"/>
          <w:bCs/>
          <w:sz w:val="28"/>
          <w:szCs w:val="28"/>
          <w:lang w:val="sv-SE"/>
        </w:rPr>
        <w:t xml:space="preserve">) </w:t>
      </w:r>
      <w:r w:rsidR="00322593" w:rsidRPr="00507AF7">
        <w:rPr>
          <w:rFonts w:ascii="Times New Roman" w:hAnsi="Times New Roman" w:cs="Times New Roman"/>
          <w:bCs/>
          <w:sz w:val="28"/>
          <w:szCs w:val="28"/>
          <w:lang w:val="sv-SE"/>
        </w:rPr>
        <w:t>Phối hợp</w:t>
      </w:r>
      <w:r w:rsidR="007C2187" w:rsidRPr="00507AF7">
        <w:rPr>
          <w:rFonts w:ascii="Times New Roman" w:hAnsi="Times New Roman" w:cs="Times New Roman"/>
          <w:bCs/>
          <w:sz w:val="28"/>
          <w:szCs w:val="28"/>
          <w:lang w:val="sv-SE"/>
        </w:rPr>
        <w:t xml:space="preserve"> hướng dẫn các đơn vị đượ</w:t>
      </w:r>
      <w:r w:rsidR="00322593" w:rsidRPr="00507AF7">
        <w:rPr>
          <w:rFonts w:ascii="Times New Roman" w:hAnsi="Times New Roman" w:cs="Times New Roman"/>
          <w:bCs/>
          <w:sz w:val="28"/>
          <w:szCs w:val="28"/>
          <w:lang w:val="sv-SE"/>
        </w:rPr>
        <w:t xml:space="preserve">c giao </w:t>
      </w:r>
      <w:r w:rsidR="007C2187" w:rsidRPr="00507AF7">
        <w:rPr>
          <w:rFonts w:ascii="Times New Roman" w:hAnsi="Times New Roman" w:cs="Times New Roman"/>
          <w:bCs/>
          <w:sz w:val="28"/>
          <w:szCs w:val="28"/>
          <w:lang w:val="sv-SE"/>
        </w:rPr>
        <w:t xml:space="preserve">lập quy hoạch </w:t>
      </w:r>
      <w:r w:rsidR="00322593" w:rsidRPr="00507AF7">
        <w:rPr>
          <w:rFonts w:ascii="Times New Roman" w:hAnsi="Times New Roman" w:cs="Times New Roman"/>
          <w:bCs/>
          <w:sz w:val="28"/>
          <w:szCs w:val="28"/>
          <w:lang w:val="sv-SE"/>
        </w:rPr>
        <w:t xml:space="preserve">chi tiết </w:t>
      </w:r>
      <w:r w:rsidR="007C2187" w:rsidRPr="00507AF7">
        <w:rPr>
          <w:rFonts w:ascii="Times New Roman" w:hAnsi="Times New Roman" w:cs="Times New Roman"/>
          <w:bCs/>
          <w:sz w:val="28"/>
          <w:szCs w:val="28"/>
          <w:lang w:val="sv-SE"/>
        </w:rPr>
        <w:t>xây dựng khu công nghiệp theo quy đị</w:t>
      </w:r>
      <w:r w:rsidR="0045078C" w:rsidRPr="00507AF7">
        <w:rPr>
          <w:rFonts w:ascii="Times New Roman" w:hAnsi="Times New Roman" w:cs="Times New Roman"/>
          <w:bCs/>
          <w:sz w:val="28"/>
          <w:szCs w:val="28"/>
          <w:lang w:val="sv-SE"/>
        </w:rPr>
        <w:t>nh.</w:t>
      </w:r>
    </w:p>
    <w:p w:rsidR="00A456F7" w:rsidRDefault="00A456F7"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lastRenderedPageBreak/>
        <w:t>f) Tổ chức cắm mốc giới quy hoạch xây dựng đối với các khu công nghiệp chưa xác định chủ đầu tư xây dựng- kinh doanh kết cấu hạ tầng.</w:t>
      </w:r>
    </w:p>
    <w:p w:rsidR="00A456F7" w:rsidRPr="00507AF7" w:rsidRDefault="00A456F7"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g) Cung cấp thông tin về địa điểm xây dựng, công năng sử dụng đất, chỉ giới xây dựng, chỉ giới đường đỏ, mật độ xây dựng, cốt xây dựng và thông tin khác liên quan đến quy hoạch trong các khu công nghiệp khi tổ chức, cá nhân có yêu cầu.</w:t>
      </w:r>
    </w:p>
    <w:p w:rsidR="00AB3A87" w:rsidRPr="00507AF7" w:rsidRDefault="00A456F7"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h</w:t>
      </w:r>
      <w:r w:rsidR="00AB3A87" w:rsidRPr="00507AF7">
        <w:rPr>
          <w:rFonts w:ascii="Times New Roman" w:hAnsi="Times New Roman" w:cs="Times New Roman"/>
          <w:bCs/>
          <w:sz w:val="28"/>
          <w:szCs w:val="28"/>
          <w:lang w:val="sv-SE"/>
        </w:rPr>
        <w:t xml:space="preserve">) Chủ trì, phối hợp với các sở, ban, ngành, Ủy ban nhân dân </w:t>
      </w:r>
      <w:r w:rsidR="00322593" w:rsidRPr="00507AF7">
        <w:rPr>
          <w:rFonts w:ascii="Times New Roman" w:hAnsi="Times New Roman" w:cs="Times New Roman"/>
          <w:bCs/>
          <w:sz w:val="28"/>
          <w:szCs w:val="28"/>
          <w:lang w:val="sv-SE"/>
        </w:rPr>
        <w:t>cấp huyện</w:t>
      </w:r>
      <w:r w:rsidR="00AB3A87" w:rsidRPr="00507AF7">
        <w:rPr>
          <w:rFonts w:ascii="Times New Roman" w:hAnsi="Times New Roman" w:cs="Times New Roman"/>
          <w:bCs/>
          <w:sz w:val="28"/>
          <w:szCs w:val="28"/>
          <w:lang w:val="sv-SE"/>
        </w:rPr>
        <w:t xml:space="preserve"> và Chủ đầu tư hạ tầng công bố quy hoạch chi tiết</w:t>
      </w:r>
      <w:r w:rsidR="00322593" w:rsidRPr="00507AF7">
        <w:rPr>
          <w:rFonts w:ascii="Times New Roman" w:hAnsi="Times New Roman" w:cs="Times New Roman"/>
          <w:bCs/>
          <w:sz w:val="28"/>
          <w:szCs w:val="28"/>
          <w:lang w:val="sv-SE"/>
        </w:rPr>
        <w:t xml:space="preserve"> xây dựng</w:t>
      </w:r>
      <w:r w:rsidR="00AB3A87" w:rsidRPr="00507AF7">
        <w:rPr>
          <w:rFonts w:ascii="Times New Roman" w:hAnsi="Times New Roman" w:cs="Times New Roman"/>
          <w:bCs/>
          <w:sz w:val="28"/>
          <w:szCs w:val="28"/>
          <w:lang w:val="sv-SE"/>
        </w:rPr>
        <w:t xml:space="preserve"> khu công nghiệp </w:t>
      </w:r>
      <w:r w:rsidR="00322593" w:rsidRPr="00507AF7">
        <w:rPr>
          <w:rFonts w:ascii="Times New Roman" w:hAnsi="Times New Roman" w:cs="Times New Roman"/>
          <w:bCs/>
          <w:sz w:val="28"/>
          <w:szCs w:val="28"/>
          <w:lang w:val="sv-SE"/>
        </w:rPr>
        <w:t xml:space="preserve">đã </w:t>
      </w:r>
      <w:r w:rsidR="00AB3A87" w:rsidRPr="00507AF7">
        <w:rPr>
          <w:rFonts w:ascii="Times New Roman" w:hAnsi="Times New Roman" w:cs="Times New Roman"/>
          <w:bCs/>
          <w:sz w:val="28"/>
          <w:szCs w:val="28"/>
          <w:lang w:val="sv-SE"/>
        </w:rPr>
        <w:t xml:space="preserve">được Ủy ban nhân dân tỉnh </w:t>
      </w:r>
      <w:r w:rsidR="00322593" w:rsidRPr="00507AF7">
        <w:rPr>
          <w:rFonts w:ascii="Times New Roman" w:hAnsi="Times New Roman" w:cs="Times New Roman"/>
          <w:bCs/>
          <w:sz w:val="28"/>
          <w:szCs w:val="28"/>
          <w:lang w:val="sv-SE"/>
        </w:rPr>
        <w:t>phê duyệt</w:t>
      </w:r>
      <w:r w:rsidR="00AB3A87" w:rsidRPr="00507AF7">
        <w:rPr>
          <w:rFonts w:ascii="Times New Roman" w:hAnsi="Times New Roman" w:cs="Times New Roman"/>
          <w:bCs/>
          <w:sz w:val="28"/>
          <w:szCs w:val="28"/>
          <w:lang w:val="sv-SE"/>
        </w:rPr>
        <w:t>.</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2. Trách nhiệm của Sở Xây dựng </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Phối hợp với </w:t>
      </w:r>
      <w:r w:rsidR="00382B90" w:rsidRPr="00507AF7">
        <w:rPr>
          <w:rFonts w:ascii="Times New Roman" w:hAnsi="Times New Roman" w:cs="Times New Roman"/>
          <w:bCs/>
          <w:sz w:val="28"/>
          <w:szCs w:val="28"/>
          <w:lang w:val="sv-SE"/>
        </w:rPr>
        <w:t>Ban Quản lý</w:t>
      </w:r>
      <w:r w:rsidR="00CE7A8A"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 xml:space="preserve">các sở, ban, ngành và cơ quan liên quan </w:t>
      </w:r>
      <w:r w:rsidR="00CE7A8A" w:rsidRPr="00507AF7">
        <w:rPr>
          <w:rFonts w:ascii="Times New Roman" w:hAnsi="Times New Roman" w:cs="Times New Roman"/>
          <w:bCs/>
          <w:sz w:val="28"/>
          <w:szCs w:val="28"/>
          <w:lang w:val="sv-SE"/>
        </w:rPr>
        <w:t xml:space="preserve">xây dựng, </w:t>
      </w:r>
      <w:r w:rsidR="000E5EF8" w:rsidRPr="00507AF7">
        <w:rPr>
          <w:rFonts w:ascii="Times New Roman" w:hAnsi="Times New Roman" w:cs="Times New Roman"/>
          <w:bCs/>
          <w:sz w:val="28"/>
          <w:szCs w:val="28"/>
          <w:lang w:val="sv-SE"/>
        </w:rPr>
        <w:t xml:space="preserve">điều chỉnh </w:t>
      </w:r>
      <w:r w:rsidRPr="00507AF7">
        <w:rPr>
          <w:rFonts w:ascii="Times New Roman" w:hAnsi="Times New Roman" w:cs="Times New Roman"/>
          <w:bCs/>
          <w:sz w:val="28"/>
          <w:szCs w:val="28"/>
          <w:lang w:val="sv-SE"/>
        </w:rPr>
        <w:t>phương án phát triển hệ thống khu công nghiệp để</w:t>
      </w:r>
      <w:r w:rsidR="00322593"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tích hợp vào quy hoạch tỉnh;</w:t>
      </w:r>
      <w:r w:rsidR="00CA00D0" w:rsidRPr="00507AF7">
        <w:rPr>
          <w:rFonts w:ascii="Times New Roman" w:hAnsi="Times New Roman" w:cs="Times New Roman"/>
          <w:bCs/>
          <w:sz w:val="28"/>
          <w:szCs w:val="28"/>
          <w:lang w:val="sv-SE"/>
        </w:rPr>
        <w:t xml:space="preserve"> Xác định </w:t>
      </w:r>
      <w:r w:rsidR="00A456F7">
        <w:rPr>
          <w:rFonts w:ascii="Times New Roman" w:hAnsi="Times New Roman" w:cs="Times New Roman"/>
          <w:bCs/>
          <w:sz w:val="28"/>
          <w:szCs w:val="28"/>
          <w:lang w:val="sv-SE"/>
        </w:rPr>
        <w:t>vị trí</w:t>
      </w:r>
      <w:r w:rsidR="00CA00D0" w:rsidRPr="00507AF7">
        <w:rPr>
          <w:rFonts w:ascii="Times New Roman" w:hAnsi="Times New Roman" w:cs="Times New Roman"/>
          <w:bCs/>
          <w:sz w:val="28"/>
          <w:szCs w:val="28"/>
          <w:lang w:val="sv-SE"/>
        </w:rPr>
        <w:t xml:space="preserve">, quy mô </w:t>
      </w:r>
      <w:r w:rsidR="00A456F7">
        <w:rPr>
          <w:rFonts w:ascii="Times New Roman" w:hAnsi="Times New Roman" w:cs="Times New Roman"/>
          <w:bCs/>
          <w:sz w:val="28"/>
          <w:szCs w:val="28"/>
          <w:lang w:val="sv-SE"/>
        </w:rPr>
        <w:t>diện tích các</w:t>
      </w:r>
      <w:r w:rsidR="00CA00D0" w:rsidRPr="00507AF7">
        <w:rPr>
          <w:rFonts w:ascii="Times New Roman" w:hAnsi="Times New Roman" w:cs="Times New Roman"/>
          <w:bCs/>
          <w:sz w:val="28"/>
          <w:szCs w:val="28"/>
          <w:lang w:val="sv-SE"/>
        </w:rPr>
        <w:t xml:space="preserve"> khu công nghiệp.</w:t>
      </w:r>
    </w:p>
    <w:p w:rsidR="007C2187" w:rsidRPr="00507AF7" w:rsidRDefault="00CE7A8A"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w:t>
      </w:r>
      <w:r w:rsidR="007C2187" w:rsidRPr="00507AF7">
        <w:rPr>
          <w:rFonts w:ascii="Times New Roman" w:hAnsi="Times New Roman" w:cs="Times New Roman"/>
          <w:bCs/>
          <w:sz w:val="28"/>
          <w:szCs w:val="28"/>
          <w:lang w:val="sv-SE"/>
        </w:rPr>
        <w:t>) Hướng dẫn các đơn vị đượ</w:t>
      </w:r>
      <w:r w:rsidR="00322593" w:rsidRPr="00507AF7">
        <w:rPr>
          <w:rFonts w:ascii="Times New Roman" w:hAnsi="Times New Roman" w:cs="Times New Roman"/>
          <w:bCs/>
          <w:sz w:val="28"/>
          <w:szCs w:val="28"/>
          <w:lang w:val="sv-SE"/>
        </w:rPr>
        <w:t xml:space="preserve">c giao </w:t>
      </w:r>
      <w:r w:rsidR="007C2187" w:rsidRPr="00507AF7">
        <w:rPr>
          <w:rFonts w:ascii="Times New Roman" w:hAnsi="Times New Roman" w:cs="Times New Roman"/>
          <w:bCs/>
          <w:sz w:val="28"/>
          <w:szCs w:val="28"/>
          <w:lang w:val="sv-SE"/>
        </w:rPr>
        <w:t xml:space="preserve">lập quy hoạch </w:t>
      </w:r>
      <w:r w:rsidRPr="00507AF7">
        <w:rPr>
          <w:rFonts w:ascii="Times New Roman" w:hAnsi="Times New Roman" w:cs="Times New Roman"/>
          <w:bCs/>
          <w:sz w:val="28"/>
          <w:szCs w:val="28"/>
          <w:lang w:val="sv-SE"/>
        </w:rPr>
        <w:t xml:space="preserve">chi tiết </w:t>
      </w:r>
      <w:r w:rsidR="007C2187" w:rsidRPr="00507AF7">
        <w:rPr>
          <w:rFonts w:ascii="Times New Roman" w:hAnsi="Times New Roman" w:cs="Times New Roman"/>
          <w:bCs/>
          <w:sz w:val="28"/>
          <w:szCs w:val="28"/>
          <w:lang w:val="sv-SE"/>
        </w:rPr>
        <w:t xml:space="preserve">xây dựng khu công nghiệp </w:t>
      </w:r>
      <w:r w:rsidR="00322593" w:rsidRPr="00507AF7">
        <w:rPr>
          <w:rFonts w:ascii="Times New Roman" w:hAnsi="Times New Roman" w:cs="Times New Roman"/>
          <w:bCs/>
          <w:sz w:val="28"/>
          <w:szCs w:val="28"/>
          <w:lang w:val="sv-SE"/>
        </w:rPr>
        <w:t>lập và điều chỉnh</w:t>
      </w:r>
      <w:r w:rsidR="00736D92" w:rsidRPr="00507AF7">
        <w:rPr>
          <w:rFonts w:ascii="Times New Roman" w:hAnsi="Times New Roman" w:cs="Times New Roman"/>
          <w:bCs/>
          <w:sz w:val="28"/>
          <w:szCs w:val="28"/>
          <w:lang w:val="sv-SE"/>
        </w:rPr>
        <w:t xml:space="preserve"> quy hoạch</w:t>
      </w:r>
      <w:r w:rsidR="007C2187" w:rsidRPr="00507AF7">
        <w:rPr>
          <w:rFonts w:ascii="Times New Roman" w:hAnsi="Times New Roman" w:cs="Times New Roman"/>
          <w:bCs/>
          <w:sz w:val="28"/>
          <w:szCs w:val="28"/>
          <w:lang w:val="sv-SE"/>
        </w:rPr>
        <w:t xml:space="preserve"> theo quy đị</w:t>
      </w:r>
      <w:r w:rsidRPr="00507AF7">
        <w:rPr>
          <w:rFonts w:ascii="Times New Roman" w:hAnsi="Times New Roman" w:cs="Times New Roman"/>
          <w:bCs/>
          <w:sz w:val="28"/>
          <w:szCs w:val="28"/>
          <w:lang w:val="sv-SE"/>
        </w:rPr>
        <w:t>nh.</w:t>
      </w:r>
    </w:p>
    <w:p w:rsidR="00CE7A8A" w:rsidRPr="00507AF7" w:rsidRDefault="00CE7A8A"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 </w:t>
      </w:r>
      <w:r w:rsidR="00EB7197" w:rsidRPr="00507AF7">
        <w:rPr>
          <w:rFonts w:ascii="Times New Roman" w:hAnsi="Times New Roman" w:cs="Times New Roman"/>
          <w:bCs/>
          <w:sz w:val="28"/>
          <w:szCs w:val="28"/>
          <w:lang w:val="sv-SE"/>
        </w:rPr>
        <w:t>Thẩm định hồ sơ quy hoạch chi tiết xây dựng các khu công nghiệp trình Tỉnh ủy, Ủy ban nhân dân tỉnh phê duyệt.</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3. Trách nhiệm của các sở, ban, ngành</w:t>
      </w:r>
      <w:r w:rsidR="00322593" w:rsidRPr="00507AF7">
        <w:rPr>
          <w:rFonts w:ascii="Times New Roman" w:hAnsi="Times New Roman" w:cs="Times New Roman"/>
          <w:bCs/>
          <w:sz w:val="28"/>
          <w:szCs w:val="28"/>
          <w:lang w:val="sv-SE"/>
        </w:rPr>
        <w:t>, Ủy ban nhân dân cấp huyện</w:t>
      </w:r>
      <w:r w:rsidRPr="00507AF7">
        <w:rPr>
          <w:rFonts w:ascii="Times New Roman" w:hAnsi="Times New Roman" w:cs="Times New Roman"/>
          <w:bCs/>
          <w:sz w:val="28"/>
          <w:szCs w:val="28"/>
          <w:lang w:val="sv-SE"/>
        </w:rPr>
        <w:t xml:space="preserve"> và cơ quan</w:t>
      </w:r>
      <w:r w:rsidR="00DC7BBE">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liên quan</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Chủ trì, phối hợp rà soát phương án phát triển hệ thống khu công nghiệp; tích hợp vào quy hoạch tỉnh theo quy định của Luật Quy hoạch;</w:t>
      </w:r>
      <w:r w:rsidR="00EB7197"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 xml:space="preserve">Phối hợp rà soát, đánh giá </w:t>
      </w:r>
      <w:r w:rsidR="00322593" w:rsidRPr="00507AF7">
        <w:rPr>
          <w:rFonts w:ascii="Times New Roman" w:hAnsi="Times New Roman" w:cs="Times New Roman"/>
          <w:bCs/>
          <w:sz w:val="28"/>
          <w:szCs w:val="28"/>
          <w:lang w:val="sv-SE"/>
        </w:rPr>
        <w:t xml:space="preserve">kết quả </w:t>
      </w:r>
      <w:r w:rsidRPr="00507AF7">
        <w:rPr>
          <w:rFonts w:ascii="Times New Roman" w:hAnsi="Times New Roman" w:cs="Times New Roman"/>
          <w:bCs/>
          <w:sz w:val="28"/>
          <w:szCs w:val="28"/>
          <w:lang w:val="sv-SE"/>
        </w:rPr>
        <w:t xml:space="preserve">thực hiện quy hoạch khu công nghiệp; </w:t>
      </w:r>
      <w:r w:rsidR="00322593" w:rsidRPr="00507AF7">
        <w:rPr>
          <w:rFonts w:ascii="Times New Roman" w:hAnsi="Times New Roman" w:cs="Times New Roman"/>
          <w:bCs/>
          <w:sz w:val="28"/>
          <w:szCs w:val="28"/>
          <w:lang w:val="sv-SE"/>
        </w:rPr>
        <w:t>Phối hợp</w:t>
      </w:r>
      <w:r w:rsidRPr="00507AF7">
        <w:rPr>
          <w:rFonts w:ascii="Times New Roman" w:hAnsi="Times New Roman" w:cs="Times New Roman"/>
          <w:bCs/>
          <w:sz w:val="28"/>
          <w:szCs w:val="28"/>
          <w:lang w:val="sv-SE"/>
        </w:rPr>
        <w:t xml:space="preserve"> tham mưu việc điều chỉnh phương án phát triển hệ thống khu công nghiệp trong điều chỉnh quy hoạch tỉnh theo quy định.</w:t>
      </w:r>
    </w:p>
    <w:p w:rsidR="00EB7197" w:rsidRPr="00507AF7" w:rsidRDefault="00EB719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Phối hợp trong việc thẩm định</w:t>
      </w:r>
      <w:r w:rsidR="00322593" w:rsidRPr="00507AF7">
        <w:rPr>
          <w:rFonts w:ascii="Times New Roman" w:hAnsi="Times New Roman" w:cs="Times New Roman"/>
          <w:bCs/>
          <w:sz w:val="28"/>
          <w:szCs w:val="28"/>
          <w:lang w:val="sv-SE"/>
        </w:rPr>
        <w:t xml:space="preserve"> hồ sơ lập và điều chỉnh</w:t>
      </w:r>
      <w:r w:rsidRPr="00507AF7">
        <w:rPr>
          <w:rFonts w:ascii="Times New Roman" w:hAnsi="Times New Roman" w:cs="Times New Roman"/>
          <w:bCs/>
          <w:sz w:val="28"/>
          <w:szCs w:val="28"/>
          <w:lang w:val="sv-SE"/>
        </w:rPr>
        <w:t xml:space="preserve"> quy hoạch chi tiết xây dựng các khu công nghiệp.</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
          <w:bCs/>
          <w:sz w:val="28"/>
          <w:szCs w:val="28"/>
          <w:lang w:val="sv-SE"/>
        </w:rPr>
      </w:pPr>
      <w:r w:rsidRPr="00507AF7">
        <w:rPr>
          <w:rFonts w:ascii="Times New Roman" w:hAnsi="Times New Roman" w:cs="Times New Roman"/>
          <w:b/>
          <w:bCs/>
          <w:sz w:val="28"/>
          <w:szCs w:val="28"/>
          <w:lang w:val="sv-SE"/>
        </w:rPr>
        <w:t xml:space="preserve">Điều </w:t>
      </w:r>
      <w:r w:rsidR="00D97660" w:rsidRPr="00507AF7">
        <w:rPr>
          <w:rFonts w:ascii="Times New Roman" w:hAnsi="Times New Roman" w:cs="Times New Roman"/>
          <w:b/>
          <w:bCs/>
          <w:sz w:val="28"/>
          <w:szCs w:val="28"/>
          <w:lang w:val="sv-SE"/>
        </w:rPr>
        <w:t>11</w:t>
      </w:r>
      <w:r w:rsidRPr="00507AF7">
        <w:rPr>
          <w:rFonts w:ascii="Times New Roman" w:hAnsi="Times New Roman" w:cs="Times New Roman"/>
          <w:b/>
          <w:bCs/>
          <w:sz w:val="28"/>
          <w:szCs w:val="28"/>
          <w:lang w:val="sv-SE"/>
        </w:rPr>
        <w:t>. Quản lý xây dựng</w:t>
      </w:r>
    </w:p>
    <w:p w:rsidR="00C719F1" w:rsidRPr="00507AF7" w:rsidRDefault="00C719F1" w:rsidP="00C719F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1. Trách nhiệm của Ban Quản lý</w:t>
      </w:r>
    </w:p>
    <w:p w:rsidR="00C719F1" w:rsidRPr="00507AF7" w:rsidRDefault="00E4059B" w:rsidP="00C719F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w:t>
      </w:r>
      <w:r w:rsidR="00C719F1" w:rsidRPr="00507AF7">
        <w:rPr>
          <w:rFonts w:ascii="Times New Roman" w:hAnsi="Times New Roman" w:cs="Times New Roman"/>
          <w:bCs/>
          <w:sz w:val="28"/>
          <w:szCs w:val="28"/>
          <w:lang w:val="sv-SE"/>
        </w:rPr>
        <w:t xml:space="preserve">) Phê duyệt nhiệm vụ và đồ án quy hoạch chi tiết xây dựng các dự án trong khu công nghiệp </w:t>
      </w:r>
      <w:r w:rsidR="00F62AAD" w:rsidRPr="00507AF7">
        <w:rPr>
          <w:rFonts w:ascii="Times New Roman" w:hAnsi="Times New Roman" w:cs="Times New Roman"/>
          <w:bCs/>
          <w:sz w:val="28"/>
          <w:szCs w:val="28"/>
          <w:lang w:val="sv-SE"/>
        </w:rPr>
        <w:t>có diện tích</w:t>
      </w:r>
      <w:r w:rsidR="00C719F1" w:rsidRPr="00507AF7">
        <w:rPr>
          <w:rFonts w:ascii="Times New Roman" w:hAnsi="Times New Roman" w:cs="Times New Roman"/>
          <w:bCs/>
          <w:sz w:val="28"/>
          <w:szCs w:val="28"/>
          <w:lang w:val="sv-SE"/>
        </w:rPr>
        <w:t xml:space="preserve"> dự án ≥ 5ha</w:t>
      </w:r>
      <w:r w:rsidR="00F62AAD" w:rsidRPr="00507AF7">
        <w:rPr>
          <w:rFonts w:ascii="Times New Roman" w:hAnsi="Times New Roman" w:cs="Times New Roman"/>
          <w:bCs/>
          <w:sz w:val="28"/>
          <w:szCs w:val="28"/>
          <w:lang w:val="sv-SE"/>
        </w:rPr>
        <w:t>;</w:t>
      </w:r>
      <w:r w:rsidR="00C719F1" w:rsidRPr="00507AF7">
        <w:rPr>
          <w:rFonts w:ascii="Times New Roman" w:hAnsi="Times New Roman" w:cs="Times New Roman"/>
          <w:bCs/>
          <w:sz w:val="28"/>
          <w:szCs w:val="28"/>
          <w:lang w:val="sv-SE"/>
        </w:rPr>
        <w:t xml:space="preserve"> chấp thuận tổng mặt bằng dự án đầu tư xây dựng do một chủ đầu tư tổ chức thực hiện có quy mô nhỏ hơn 5 ha.</w:t>
      </w:r>
    </w:p>
    <w:p w:rsidR="00C719F1" w:rsidRPr="00507AF7" w:rsidRDefault="00E4059B" w:rsidP="00C719F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w:t>
      </w:r>
      <w:r w:rsidR="00C719F1" w:rsidRPr="00507AF7">
        <w:rPr>
          <w:rFonts w:ascii="Times New Roman" w:hAnsi="Times New Roman" w:cs="Times New Roman"/>
          <w:bCs/>
          <w:sz w:val="28"/>
          <w:szCs w:val="28"/>
          <w:lang w:val="sv-SE"/>
        </w:rPr>
        <w:t>) Chủ trì tổ chức thẩm định thiết kế cơ sở (trừ phần công nghệ) đối với dự án sử dụng vốn khác trong khu công nghiệp có công trình quy mô cấp III.</w:t>
      </w:r>
    </w:p>
    <w:p w:rsidR="00C719F1" w:rsidRPr="00507AF7" w:rsidRDefault="00E4059B" w:rsidP="00C719F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w:t>
      </w:r>
      <w:r w:rsidR="00C719F1" w:rsidRPr="00507AF7">
        <w:rPr>
          <w:rFonts w:ascii="Times New Roman" w:hAnsi="Times New Roman" w:cs="Times New Roman"/>
          <w:bCs/>
          <w:sz w:val="28"/>
          <w:szCs w:val="28"/>
          <w:lang w:val="sv-SE"/>
        </w:rPr>
        <w:t>) Chủ</w:t>
      </w:r>
      <w:r w:rsidR="00DC7BBE">
        <w:rPr>
          <w:rFonts w:ascii="Times New Roman" w:hAnsi="Times New Roman" w:cs="Times New Roman"/>
          <w:bCs/>
          <w:sz w:val="28"/>
          <w:szCs w:val="28"/>
          <w:lang w:val="sv-SE"/>
        </w:rPr>
        <w:t xml:space="preserve"> trì </w:t>
      </w:r>
      <w:r w:rsidR="00C719F1" w:rsidRPr="00507AF7">
        <w:rPr>
          <w:rFonts w:ascii="Times New Roman" w:hAnsi="Times New Roman" w:cs="Times New Roman"/>
          <w:bCs/>
          <w:sz w:val="28"/>
          <w:szCs w:val="28"/>
          <w:lang w:val="sv-SE"/>
        </w:rPr>
        <w:t>thẩm định thiết kế kỹ thuật, thiết kế bản vẽ thi công đối với dự án sử dụng vốn khác</w:t>
      </w:r>
      <w:r w:rsidR="00DC7BBE">
        <w:rPr>
          <w:rFonts w:ascii="Times New Roman" w:hAnsi="Times New Roman" w:cs="Times New Roman"/>
          <w:bCs/>
          <w:sz w:val="28"/>
          <w:szCs w:val="28"/>
          <w:lang w:val="sv-SE"/>
        </w:rPr>
        <w:t xml:space="preserve"> là</w:t>
      </w:r>
      <w:r w:rsidR="00C719F1" w:rsidRPr="00507AF7">
        <w:rPr>
          <w:rFonts w:ascii="Times New Roman" w:hAnsi="Times New Roman" w:cs="Times New Roman"/>
          <w:bCs/>
          <w:sz w:val="28"/>
          <w:szCs w:val="28"/>
          <w:lang w:val="sv-SE"/>
        </w:rPr>
        <w:t xml:space="preserve"> công trình công cộng cấp III, công trình có ảnh hưởng </w:t>
      </w:r>
      <w:r w:rsidR="00C719F1" w:rsidRPr="00507AF7">
        <w:rPr>
          <w:rFonts w:ascii="Times New Roman" w:hAnsi="Times New Roman" w:cs="Times New Roman"/>
          <w:bCs/>
          <w:sz w:val="28"/>
          <w:szCs w:val="28"/>
          <w:lang w:val="sv-SE"/>
        </w:rPr>
        <w:lastRenderedPageBreak/>
        <w:t>lớn đến cảnh quan, môi trường và an toàn cộng đồng có quy mô cấp III được xây dựng trong khu công nghiệp.</w:t>
      </w:r>
    </w:p>
    <w:p w:rsidR="00C719F1" w:rsidRPr="00507AF7" w:rsidRDefault="00E4059B" w:rsidP="00C719F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d</w:t>
      </w:r>
      <w:r w:rsidR="00C719F1" w:rsidRPr="00507AF7">
        <w:rPr>
          <w:rFonts w:ascii="Times New Roman" w:hAnsi="Times New Roman" w:cs="Times New Roman"/>
          <w:bCs/>
          <w:sz w:val="28"/>
          <w:szCs w:val="28"/>
          <w:lang w:val="sv-SE"/>
        </w:rPr>
        <w:t>) Cấp</w:t>
      </w:r>
      <w:r w:rsidR="00DC7BBE">
        <w:rPr>
          <w:rFonts w:ascii="Times New Roman" w:hAnsi="Times New Roman" w:cs="Times New Roman"/>
          <w:bCs/>
          <w:sz w:val="28"/>
          <w:szCs w:val="28"/>
          <w:lang w:val="sv-SE"/>
        </w:rPr>
        <w:t>, điều chỉnh, gia hạn, cấp lại</w:t>
      </w:r>
      <w:r w:rsidR="00C719F1" w:rsidRPr="00507AF7">
        <w:rPr>
          <w:rFonts w:ascii="Times New Roman" w:hAnsi="Times New Roman" w:cs="Times New Roman"/>
          <w:bCs/>
          <w:sz w:val="28"/>
          <w:szCs w:val="28"/>
          <w:lang w:val="sv-SE"/>
        </w:rPr>
        <w:t xml:space="preserve"> giấy phép xây dựng đối với công trình xây dựng trong khu công nghiệp</w:t>
      </w:r>
      <w:r w:rsidR="0099287D" w:rsidRPr="00507AF7">
        <w:rPr>
          <w:rFonts w:ascii="Times New Roman" w:hAnsi="Times New Roman" w:cs="Times New Roman"/>
          <w:bCs/>
          <w:sz w:val="28"/>
          <w:szCs w:val="28"/>
          <w:lang w:val="sv-SE"/>
        </w:rPr>
        <w:t xml:space="preserve"> (trừ các công trình cấp đặc biệt)</w:t>
      </w:r>
      <w:r w:rsidR="00C719F1" w:rsidRPr="00507AF7">
        <w:rPr>
          <w:rFonts w:ascii="Times New Roman" w:hAnsi="Times New Roman" w:cs="Times New Roman"/>
          <w:bCs/>
          <w:sz w:val="28"/>
          <w:szCs w:val="28"/>
          <w:lang w:val="sv-SE"/>
        </w:rPr>
        <w:t>.</w:t>
      </w:r>
    </w:p>
    <w:p w:rsidR="00DC7BBE" w:rsidRDefault="00E4059B"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đ</w:t>
      </w:r>
      <w:r w:rsidR="007C2187" w:rsidRPr="00507AF7">
        <w:rPr>
          <w:rFonts w:ascii="Times New Roman" w:hAnsi="Times New Roman" w:cs="Times New Roman"/>
          <w:bCs/>
          <w:sz w:val="28"/>
          <w:szCs w:val="28"/>
          <w:lang w:val="sv-SE"/>
        </w:rPr>
        <w:t xml:space="preserve">) </w:t>
      </w:r>
      <w:r w:rsidR="00DC7BBE">
        <w:rPr>
          <w:rFonts w:ascii="Times New Roman" w:hAnsi="Times New Roman" w:cs="Times New Roman"/>
          <w:bCs/>
          <w:sz w:val="28"/>
          <w:szCs w:val="28"/>
          <w:lang w:val="sv-SE"/>
        </w:rPr>
        <w:t>K</w:t>
      </w:r>
      <w:r w:rsidR="007C2187" w:rsidRPr="00507AF7">
        <w:rPr>
          <w:rFonts w:ascii="Times New Roman" w:hAnsi="Times New Roman" w:cs="Times New Roman"/>
          <w:bCs/>
          <w:sz w:val="28"/>
          <w:szCs w:val="28"/>
          <w:lang w:val="sv-SE"/>
        </w:rPr>
        <w:t>iểm tra</w:t>
      </w:r>
      <w:r w:rsidR="00E966E7" w:rsidRPr="00507AF7">
        <w:rPr>
          <w:rFonts w:ascii="Times New Roman" w:hAnsi="Times New Roman" w:cs="Times New Roman"/>
          <w:bCs/>
          <w:sz w:val="28"/>
          <w:szCs w:val="28"/>
          <w:lang w:val="sv-SE"/>
        </w:rPr>
        <w:t>, giám sát</w:t>
      </w:r>
      <w:r w:rsidR="007C2187" w:rsidRPr="00507AF7">
        <w:rPr>
          <w:rFonts w:ascii="Times New Roman" w:hAnsi="Times New Roman" w:cs="Times New Roman"/>
          <w:bCs/>
          <w:sz w:val="28"/>
          <w:szCs w:val="28"/>
          <w:lang w:val="sv-SE"/>
        </w:rPr>
        <w:t xml:space="preserve"> việc thực hiện quy hoạch chi tiết, việc xây dựng theo giấy phép và việc tuân thủ các quy định về quản lý chất lượng công trình xây dựng đối với công trình xây dựng trong khu công nghiệp; kiểm tra công tác nghiệm thu công trình xây dựng trong khu công nghiệp</w:t>
      </w:r>
      <w:r w:rsidR="00DC7BBE">
        <w:rPr>
          <w:rFonts w:ascii="Times New Roman" w:hAnsi="Times New Roman" w:cs="Times New Roman"/>
          <w:bCs/>
          <w:sz w:val="28"/>
          <w:szCs w:val="28"/>
          <w:lang w:val="sv-SE"/>
        </w:rPr>
        <w:t>.</w:t>
      </w:r>
    </w:p>
    <w:p w:rsidR="007C2187" w:rsidRPr="00507AF7" w:rsidRDefault="00DC7BBE"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e)</w:t>
      </w:r>
      <w:r w:rsidR="007C2187" w:rsidRPr="00507AF7">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C</w:t>
      </w:r>
      <w:r w:rsidR="007C2187" w:rsidRPr="00507AF7">
        <w:rPr>
          <w:rFonts w:ascii="Times New Roman" w:hAnsi="Times New Roman" w:cs="Times New Roman"/>
          <w:bCs/>
          <w:sz w:val="28"/>
          <w:szCs w:val="28"/>
          <w:lang w:val="sv-SE"/>
        </w:rPr>
        <w:t>hủ trì, phối hợp với Sở Xây dựng, sở quản lý xây dựng chuyên ngành kiểm tra</w:t>
      </w:r>
      <w:r w:rsidR="00E966E7" w:rsidRPr="00507AF7">
        <w:rPr>
          <w:rFonts w:ascii="Times New Roman" w:hAnsi="Times New Roman" w:cs="Times New Roman"/>
          <w:bCs/>
          <w:sz w:val="28"/>
          <w:szCs w:val="28"/>
          <w:lang w:val="sv-SE"/>
        </w:rPr>
        <w:t>, giám sát</w:t>
      </w:r>
      <w:r w:rsidR="007C2187" w:rsidRPr="00507AF7">
        <w:rPr>
          <w:rFonts w:ascii="Times New Roman" w:hAnsi="Times New Roman" w:cs="Times New Roman"/>
          <w:bCs/>
          <w:sz w:val="28"/>
          <w:szCs w:val="28"/>
          <w:lang w:val="sv-SE"/>
        </w:rPr>
        <w:t xml:space="preserve"> việc thực hiện bảo trì công trình xây dựng.</w:t>
      </w:r>
    </w:p>
    <w:p w:rsidR="007C2187" w:rsidRPr="00507AF7" w:rsidRDefault="00A63B28"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f</w:t>
      </w:r>
      <w:r w:rsidR="007C2187" w:rsidRPr="00507AF7">
        <w:rPr>
          <w:rFonts w:ascii="Times New Roman" w:hAnsi="Times New Roman" w:cs="Times New Roman"/>
          <w:bCs/>
          <w:sz w:val="28"/>
          <w:szCs w:val="28"/>
          <w:lang w:val="sv-SE"/>
        </w:rPr>
        <w:t xml:space="preserve">) Hướng dẫn, kiểm tra </w:t>
      </w:r>
      <w:r w:rsidR="008155D5" w:rsidRPr="00507AF7">
        <w:rPr>
          <w:rFonts w:ascii="Times New Roman" w:hAnsi="Times New Roman" w:cs="Times New Roman"/>
          <w:bCs/>
          <w:sz w:val="28"/>
          <w:szCs w:val="28"/>
          <w:lang w:val="sv-SE"/>
        </w:rPr>
        <w:t xml:space="preserve">, giám sát </w:t>
      </w:r>
      <w:r w:rsidR="007C2187" w:rsidRPr="00507AF7">
        <w:rPr>
          <w:rFonts w:ascii="Times New Roman" w:hAnsi="Times New Roman" w:cs="Times New Roman"/>
          <w:bCs/>
          <w:sz w:val="28"/>
          <w:szCs w:val="28"/>
          <w:lang w:val="sv-SE"/>
        </w:rPr>
        <w:t>việc thực hiện các quy định của pháp luật về điều kiện năng lực hành nghề xây dựng của cá nhân và điều kiện năng lực hoạt động xây dựng của tổ chức tham gia hoạt động xây dự</w:t>
      </w:r>
      <w:r>
        <w:rPr>
          <w:rFonts w:ascii="Times New Roman" w:hAnsi="Times New Roman" w:cs="Times New Roman"/>
          <w:bCs/>
          <w:sz w:val="28"/>
          <w:szCs w:val="28"/>
          <w:lang w:val="sv-SE"/>
        </w:rPr>
        <w:t xml:space="preserve">ng </w:t>
      </w:r>
      <w:r w:rsidR="007C2187" w:rsidRPr="00507AF7">
        <w:rPr>
          <w:rFonts w:ascii="Times New Roman" w:hAnsi="Times New Roman" w:cs="Times New Roman"/>
          <w:bCs/>
          <w:sz w:val="28"/>
          <w:szCs w:val="28"/>
          <w:lang w:val="sv-SE"/>
        </w:rPr>
        <w:t>công trình trong khu công nghiệp.</w:t>
      </w:r>
    </w:p>
    <w:p w:rsidR="007C2187" w:rsidRPr="00507AF7" w:rsidRDefault="00A63B28" w:rsidP="007C2187">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g</w:t>
      </w:r>
      <w:r w:rsidR="007C2187" w:rsidRPr="00507AF7">
        <w:rPr>
          <w:rFonts w:ascii="Times New Roman" w:hAnsi="Times New Roman" w:cs="Times New Roman"/>
          <w:bCs/>
          <w:sz w:val="28"/>
          <w:szCs w:val="28"/>
          <w:lang w:val="sv-SE"/>
        </w:rPr>
        <w:t>) Hướng dẫn, kiểm tra việc quản lý, vận hành hệ thống hạ tầng kỹ thuật trong khu công nghiệp.</w:t>
      </w:r>
    </w:p>
    <w:p w:rsidR="007C2187" w:rsidRPr="00507AF7" w:rsidRDefault="007C2187"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2. Trách nhiệm của Sở Xây dựng</w:t>
      </w:r>
    </w:p>
    <w:p w:rsidR="007C2187" w:rsidRPr="00507AF7" w:rsidRDefault="00E4059B"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w:t>
      </w:r>
      <w:r w:rsidR="007C2187" w:rsidRPr="00507AF7">
        <w:rPr>
          <w:rFonts w:ascii="Times New Roman" w:hAnsi="Times New Roman" w:cs="Times New Roman"/>
          <w:bCs/>
          <w:sz w:val="28"/>
          <w:szCs w:val="28"/>
          <w:lang w:val="sv-SE"/>
        </w:rPr>
        <w:t>) Chủ trì tổ chức thẩm định thiết kế cơ sở đối với dự án trong khu công nghiệp theo phân cấp của Uỷ ban nhân dân tỉnh;</w:t>
      </w:r>
    </w:p>
    <w:p w:rsidR="007C2187" w:rsidRPr="00507AF7" w:rsidRDefault="00E4059B"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w:t>
      </w:r>
      <w:r w:rsidR="007C2187" w:rsidRPr="00507AF7">
        <w:rPr>
          <w:rFonts w:ascii="Times New Roman" w:hAnsi="Times New Roman" w:cs="Times New Roman"/>
          <w:bCs/>
          <w:sz w:val="28"/>
          <w:szCs w:val="28"/>
          <w:lang w:val="sv-SE"/>
        </w:rPr>
        <w:t>) Chủ trì tổ chức thẩm định thiết kế kỹ thuật, thiết kế bản vẽ thi công đối với công trình được xây dựng trong khu công nghiệp theo phân cấp của Uỷ ban nhân dân tỉnh;</w:t>
      </w:r>
    </w:p>
    <w:p w:rsidR="007C2187" w:rsidRPr="00507AF7" w:rsidRDefault="00E4059B"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w:t>
      </w:r>
      <w:r w:rsidR="007C2187" w:rsidRPr="00507AF7">
        <w:rPr>
          <w:rFonts w:ascii="Times New Roman" w:hAnsi="Times New Roman" w:cs="Times New Roman"/>
          <w:bCs/>
          <w:sz w:val="28"/>
          <w:szCs w:val="28"/>
          <w:lang w:val="sv-SE"/>
        </w:rPr>
        <w:t xml:space="preserve">) Thực hiện chức năng quản lý quy hoạch và xây dựng đối với khu công nghiệp theo quy định. </w:t>
      </w:r>
    </w:p>
    <w:p w:rsidR="00EE4B95" w:rsidRPr="00507AF7" w:rsidRDefault="00EE4B95" w:rsidP="00EE4B95">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3. Trách nhiệm của các sở, ban, ngành, Ủy ban nhân dân cấp huyện và cơ quan</w:t>
      </w:r>
      <w:r w:rsidR="00A63B28">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có liên quan:</w:t>
      </w:r>
    </w:p>
    <w:p w:rsidR="00EE4B95" w:rsidRPr="00507AF7" w:rsidRDefault="00EE4B95" w:rsidP="007C218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Phối hợp với Ban Quản lý, Sở Xây dựng trong công tác quản lý xây dựng đối với các dự án trong các khu công nghiệp.</w:t>
      </w:r>
    </w:p>
    <w:p w:rsidR="009A66C0" w:rsidRPr="00507AF7" w:rsidRDefault="009A66C0" w:rsidP="00EE4B95">
      <w:pPr>
        <w:spacing w:before="200" w:after="40" w:line="380" w:lineRule="exact"/>
        <w:ind w:firstLine="720"/>
        <w:jc w:val="center"/>
        <w:rPr>
          <w:rFonts w:ascii="Times New Roman" w:hAnsi="Times New Roman" w:cs="Times New Roman"/>
          <w:b/>
          <w:sz w:val="28"/>
          <w:szCs w:val="28"/>
          <w:lang w:val="sv-SE"/>
        </w:rPr>
      </w:pPr>
      <w:r w:rsidRPr="00507AF7">
        <w:rPr>
          <w:rFonts w:ascii="Times New Roman" w:hAnsi="Times New Roman" w:cs="Times New Roman"/>
          <w:b/>
          <w:sz w:val="28"/>
          <w:szCs w:val="28"/>
          <w:lang w:val="sv-SE"/>
        </w:rPr>
        <w:t>Mụ</w:t>
      </w:r>
      <w:r w:rsidR="00586096" w:rsidRPr="00507AF7">
        <w:rPr>
          <w:rFonts w:ascii="Times New Roman" w:hAnsi="Times New Roman" w:cs="Times New Roman"/>
          <w:b/>
          <w:sz w:val="28"/>
          <w:szCs w:val="28"/>
          <w:lang w:val="sv-SE"/>
        </w:rPr>
        <w:t xml:space="preserve">c </w:t>
      </w:r>
      <w:r w:rsidR="007C2187" w:rsidRPr="00507AF7">
        <w:rPr>
          <w:rFonts w:ascii="Times New Roman" w:hAnsi="Times New Roman" w:cs="Times New Roman"/>
          <w:b/>
          <w:sz w:val="28"/>
          <w:szCs w:val="28"/>
          <w:lang w:val="sv-SE"/>
        </w:rPr>
        <w:t>4</w:t>
      </w:r>
      <w:r w:rsidR="009E06DB" w:rsidRPr="00507AF7">
        <w:rPr>
          <w:rFonts w:ascii="Times New Roman" w:hAnsi="Times New Roman" w:cs="Times New Roman"/>
          <w:b/>
          <w:sz w:val="28"/>
          <w:szCs w:val="28"/>
          <w:lang w:val="sv-SE"/>
        </w:rPr>
        <w:t xml:space="preserve">. </w:t>
      </w:r>
      <w:r w:rsidRPr="00507AF7">
        <w:rPr>
          <w:rFonts w:ascii="Times New Roman" w:hAnsi="Times New Roman" w:cs="Times New Roman"/>
          <w:b/>
          <w:sz w:val="28"/>
          <w:szCs w:val="28"/>
          <w:lang w:val="sv-SE"/>
        </w:rPr>
        <w:t>QUẢN LÝ SỬ DỤNG ĐẤT ĐAI, THU HỒI ĐẤT, BỒI THƯỜNG, HỖ TRỢ VÀ TÁI ĐỊNH CƯ</w:t>
      </w:r>
    </w:p>
    <w:p w:rsidR="00081C2E" w:rsidRPr="00507AF7" w:rsidRDefault="00081C2E" w:rsidP="00081C2E">
      <w:pPr>
        <w:spacing w:before="40" w:after="40" w:line="380" w:lineRule="exact"/>
        <w:ind w:firstLine="720"/>
        <w:jc w:val="both"/>
        <w:rPr>
          <w:rFonts w:ascii="Times New Roman" w:eastAsia="Calibri" w:hAnsi="Times New Roman" w:cs="Times New Roman"/>
          <w:b/>
          <w:sz w:val="28"/>
          <w:szCs w:val="28"/>
        </w:rPr>
      </w:pPr>
      <w:r w:rsidRPr="00507AF7">
        <w:rPr>
          <w:rFonts w:ascii="Times New Roman" w:eastAsia="Calibri" w:hAnsi="Times New Roman" w:cs="Times New Roman"/>
          <w:b/>
          <w:bCs/>
          <w:sz w:val="28"/>
          <w:szCs w:val="28"/>
          <w:lang w:val="sv-SE"/>
        </w:rPr>
        <w:t xml:space="preserve">Điều 12. </w:t>
      </w:r>
      <w:r w:rsidRPr="00507AF7">
        <w:rPr>
          <w:rFonts w:ascii="Times New Roman" w:eastAsia="Calibri" w:hAnsi="Times New Roman" w:cs="Times New Roman"/>
          <w:b/>
          <w:sz w:val="28"/>
          <w:szCs w:val="28"/>
        </w:rPr>
        <w:t xml:space="preserve">Thu hồi, bồi thường, hỗ trợ và tái định cư </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1. Trách nhiệm của Ban Quản lý:</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Phối hợp với các sở, ban, ngành</w:t>
      </w:r>
      <w:r w:rsidR="00A63B28">
        <w:rPr>
          <w:rFonts w:ascii="Times New Roman" w:eastAsia="Calibri" w:hAnsi="Times New Roman" w:cs="Times New Roman"/>
          <w:bCs/>
          <w:sz w:val="28"/>
          <w:szCs w:val="28"/>
          <w:lang w:val="sv-SE"/>
        </w:rPr>
        <w:t xml:space="preserve"> có liên quan</w:t>
      </w:r>
      <w:r w:rsidRPr="00507AF7">
        <w:rPr>
          <w:rFonts w:ascii="Times New Roman" w:hAnsi="Times New Roman" w:cs="Times New Roman"/>
          <w:bCs/>
          <w:sz w:val="28"/>
          <w:szCs w:val="28"/>
          <w:lang w:val="sv-SE"/>
        </w:rPr>
        <w:t>, Ủy ban nhân dân cấp huyện</w:t>
      </w:r>
      <w:r w:rsidR="00A63B28">
        <w:rPr>
          <w:rFonts w:ascii="Times New Roman" w:eastAsia="Calibri" w:hAnsi="Times New Roman" w:cs="Times New Roman"/>
          <w:bCs/>
          <w:sz w:val="28"/>
          <w:szCs w:val="28"/>
          <w:lang w:val="sv-SE"/>
        </w:rPr>
        <w:t xml:space="preserve"> </w:t>
      </w:r>
      <w:r w:rsidRPr="00507AF7">
        <w:rPr>
          <w:rFonts w:ascii="Times New Roman" w:eastAsia="Calibri" w:hAnsi="Times New Roman" w:cs="Times New Roman"/>
          <w:bCs/>
          <w:sz w:val="28"/>
          <w:szCs w:val="28"/>
          <w:lang w:val="sv-SE"/>
        </w:rPr>
        <w:t xml:space="preserve">theo dõi tình hình, kết quả công tác đền bù, kịp thời đề xuất với Lãnh đạo tỉnh, </w:t>
      </w:r>
      <w:r w:rsidRPr="00507AF7">
        <w:rPr>
          <w:rFonts w:ascii="Times New Roman" w:eastAsia="Calibri" w:hAnsi="Times New Roman" w:cs="Times New Roman"/>
          <w:bCs/>
          <w:sz w:val="28"/>
          <w:szCs w:val="28"/>
          <w:lang w:val="sv-SE"/>
        </w:rPr>
        <w:lastRenderedPageBreak/>
        <w:t>có biện pháp giải quyết khó khăn vướng mắc, trong công tác bồi thường, giải phóng mặt bằng các khu công nghiệp theo quy định pháp luật.</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2. Trách nhiệm của Sở Tài nguyên và Môi trường:</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a) Giao đất, cho thuê đất để Chủ đầu tư hạ tầng xây dựng kết cấu hạ tầng kỹ thuật trong khu công nghiệp.</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b) </w:t>
      </w:r>
      <w:r w:rsidRPr="00507AF7">
        <w:rPr>
          <w:rFonts w:ascii="Times New Roman" w:hAnsi="Times New Roman" w:cs="Times New Roman"/>
          <w:bCs/>
          <w:sz w:val="28"/>
          <w:szCs w:val="28"/>
          <w:lang w:val="sv-SE"/>
        </w:rPr>
        <w:t>H</w:t>
      </w:r>
      <w:r w:rsidRPr="00507AF7">
        <w:rPr>
          <w:rFonts w:ascii="Times New Roman" w:eastAsia="Calibri" w:hAnsi="Times New Roman" w:cs="Times New Roman"/>
          <w:bCs/>
          <w:sz w:val="28"/>
          <w:szCs w:val="28"/>
          <w:lang w:val="sv-SE"/>
        </w:rPr>
        <w:t xml:space="preserve">ướng dẫn, đôn đốc công tác bồi thường, giải phóng mặt bằng các khu công nghiệp theo quy định. </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3. Trách nhiệm của Ủy ban nhân dân cấp huyện:</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a) Chủ trì, phối hợp tổ chức thực hiện việc bồi thường, giải phóng mặt bằng theo kế hoạch đầu tư xây dựng khu công nghiệp;</w:t>
      </w:r>
    </w:p>
    <w:p w:rsidR="00081C2E" w:rsidRPr="00507AF7" w:rsidRDefault="00081C2E" w:rsidP="00081C2E">
      <w:pPr>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b) Chủ trì, phối hợp với </w:t>
      </w:r>
      <w:r w:rsidRPr="00507AF7">
        <w:rPr>
          <w:rFonts w:ascii="Times New Roman" w:hAnsi="Times New Roman" w:cs="Times New Roman"/>
          <w:bCs/>
          <w:sz w:val="28"/>
          <w:szCs w:val="28"/>
          <w:lang w:val="sv-SE"/>
        </w:rPr>
        <w:t xml:space="preserve">Ban Quản lý, </w:t>
      </w:r>
      <w:r w:rsidRPr="00507AF7">
        <w:rPr>
          <w:rFonts w:ascii="Times New Roman" w:eastAsia="Calibri" w:hAnsi="Times New Roman" w:cs="Times New Roman"/>
          <w:bCs/>
          <w:sz w:val="28"/>
          <w:szCs w:val="28"/>
          <w:lang w:val="sv-SE"/>
        </w:rPr>
        <w:t>các sở, ban, ngành có liên quan thực hiện dự án đầu tư xây dựng các khu tái định cư, các khu đô thị, dịch vụ phục vụ các khu công nghiệp tại địa phương.</w:t>
      </w:r>
      <w:r w:rsidRPr="00507AF7">
        <w:rPr>
          <w:rFonts w:ascii="Times New Roman" w:hAnsi="Times New Roman" w:cs="Times New Roman"/>
          <w:bCs/>
          <w:sz w:val="28"/>
          <w:szCs w:val="28"/>
          <w:lang w:val="sv-SE"/>
        </w:rPr>
        <w:t xml:space="preserve"> </w:t>
      </w:r>
    </w:p>
    <w:p w:rsidR="00081C2E" w:rsidRPr="00507AF7" w:rsidRDefault="00081C2E" w:rsidP="00081C2E">
      <w:pPr>
        <w:spacing w:before="40" w:after="40" w:line="380" w:lineRule="exact"/>
        <w:ind w:firstLine="720"/>
        <w:jc w:val="both"/>
        <w:rPr>
          <w:rFonts w:ascii="Times New Roman" w:eastAsia="Calibri" w:hAnsi="Times New Roman" w:cs="Times New Roman"/>
          <w:b/>
          <w:sz w:val="28"/>
          <w:szCs w:val="28"/>
        </w:rPr>
      </w:pPr>
      <w:r w:rsidRPr="00507AF7">
        <w:rPr>
          <w:rFonts w:ascii="Times New Roman" w:eastAsia="Calibri" w:hAnsi="Times New Roman" w:cs="Times New Roman"/>
          <w:b/>
          <w:bCs/>
          <w:sz w:val="28"/>
          <w:szCs w:val="28"/>
          <w:lang w:val="sv-SE"/>
        </w:rPr>
        <w:t xml:space="preserve">Điều 13. Cho thuê đất và giao đất </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1. Trách nhiệm của Ban Quản lý:</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Hướng dẫn nhà đầu tư thực hiện thủ tục xin thuê đất tại Sở Tài nguyên và Môi trường; Phối hợp với Sở Tài nguyên và Môi trường thực hiện cắm mốc, bàn giao đất cho Chủ đầu tư hạ tầng khu công nghiệp.</w:t>
      </w:r>
    </w:p>
    <w:p w:rsidR="00081C2E" w:rsidRPr="00507AF7" w:rsidRDefault="00081C2E" w:rsidP="00081C2E">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eastAsia="Calibri" w:hAnsi="Times New Roman" w:cs="Times New Roman"/>
          <w:bCs/>
          <w:sz w:val="28"/>
          <w:szCs w:val="28"/>
          <w:lang w:val="sv-SE"/>
        </w:rPr>
        <w:t>2. Trách nhiệm của Sở Tài nguyên và Môi trường:</w:t>
      </w:r>
    </w:p>
    <w:p w:rsidR="00081C2E" w:rsidRPr="00507AF7" w:rsidRDefault="00507AF7"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Pr>
          <w:rFonts w:ascii="Times New Roman" w:eastAsia="Calibri" w:hAnsi="Times New Roman" w:cs="Times New Roman"/>
          <w:bCs/>
          <w:sz w:val="28"/>
          <w:szCs w:val="28"/>
          <w:lang w:val="sv-SE"/>
        </w:rPr>
        <w:t>a</w:t>
      </w:r>
      <w:r w:rsidR="00081C2E" w:rsidRPr="00507AF7">
        <w:rPr>
          <w:rFonts w:ascii="Times New Roman" w:eastAsia="Calibri" w:hAnsi="Times New Roman" w:cs="Times New Roman"/>
          <w:bCs/>
          <w:sz w:val="28"/>
          <w:szCs w:val="28"/>
          <w:lang w:val="sv-SE"/>
        </w:rPr>
        <w:t xml:space="preserve">) Thẩm tra và trình Ủy ban nhân dân tỉnh quyết định cho thuê đất để xây dựng </w:t>
      </w:r>
      <w:r w:rsidR="00CA7467" w:rsidRPr="00507AF7">
        <w:rPr>
          <w:rFonts w:ascii="Times New Roman" w:hAnsi="Times New Roman" w:cs="Times New Roman"/>
          <w:bCs/>
          <w:sz w:val="28"/>
          <w:szCs w:val="28"/>
          <w:lang w:val="sv-SE"/>
        </w:rPr>
        <w:t xml:space="preserve">khu công nghiệp </w:t>
      </w:r>
      <w:r w:rsidR="00081C2E" w:rsidRPr="00507AF7">
        <w:rPr>
          <w:rFonts w:ascii="Times New Roman" w:eastAsia="Calibri" w:hAnsi="Times New Roman" w:cs="Times New Roman"/>
          <w:bCs/>
          <w:sz w:val="28"/>
          <w:szCs w:val="28"/>
          <w:lang w:val="sv-SE"/>
        </w:rPr>
        <w:t>theo quy định;</w:t>
      </w:r>
    </w:p>
    <w:p w:rsidR="00081C2E" w:rsidRPr="00507AF7" w:rsidRDefault="00507AF7" w:rsidP="00081C2E">
      <w:pPr>
        <w:shd w:val="clear" w:color="auto" w:fill="FFFFFF"/>
        <w:spacing w:before="40" w:after="40" w:line="380" w:lineRule="exact"/>
        <w:ind w:firstLine="720"/>
        <w:jc w:val="both"/>
        <w:rPr>
          <w:rFonts w:ascii="Times New Roman" w:eastAsia="Calibri" w:hAnsi="Times New Roman" w:cs="Times New Roman"/>
          <w:bCs/>
          <w:spacing w:val="-4"/>
          <w:sz w:val="28"/>
          <w:szCs w:val="28"/>
          <w:lang w:val="sv-SE"/>
        </w:rPr>
      </w:pPr>
      <w:r>
        <w:rPr>
          <w:rFonts w:ascii="Times New Roman" w:eastAsia="Calibri" w:hAnsi="Times New Roman" w:cs="Times New Roman"/>
          <w:bCs/>
          <w:spacing w:val="-4"/>
          <w:sz w:val="28"/>
          <w:szCs w:val="28"/>
          <w:lang w:val="sv-SE"/>
        </w:rPr>
        <w:t>b</w:t>
      </w:r>
      <w:r w:rsidR="00081C2E" w:rsidRPr="00507AF7">
        <w:rPr>
          <w:rFonts w:ascii="Times New Roman" w:eastAsia="Calibri" w:hAnsi="Times New Roman" w:cs="Times New Roman"/>
          <w:bCs/>
          <w:spacing w:val="-4"/>
          <w:sz w:val="28"/>
          <w:szCs w:val="28"/>
          <w:lang w:val="sv-SE"/>
        </w:rPr>
        <w:t xml:space="preserve">) </w:t>
      </w:r>
      <w:r w:rsidR="00CA7467" w:rsidRPr="00507AF7">
        <w:rPr>
          <w:rFonts w:ascii="Times New Roman" w:hAnsi="Times New Roman" w:cs="Times New Roman"/>
          <w:bCs/>
          <w:spacing w:val="-4"/>
          <w:sz w:val="28"/>
          <w:szCs w:val="28"/>
          <w:lang w:val="sv-SE"/>
        </w:rPr>
        <w:t>H</w:t>
      </w:r>
      <w:r w:rsidR="00081C2E" w:rsidRPr="00507AF7">
        <w:rPr>
          <w:rFonts w:ascii="Times New Roman" w:eastAsia="Calibri" w:hAnsi="Times New Roman" w:cs="Times New Roman"/>
          <w:bCs/>
          <w:spacing w:val="-4"/>
          <w:sz w:val="28"/>
          <w:szCs w:val="28"/>
          <w:lang w:val="sv-SE"/>
        </w:rPr>
        <w:t>ợp đồng thuê đất với Chủ đầu tư hạ tầng; Phối hợp với Ban Quản lý, Ủy ban nhân dân cấp huyện và các cơ quan liên quan tổ chức cắm mốc và bàn giao đất cho các Chủ đầu tư hạ tầng tại thực địa theo quy định.</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pacing w:val="-4"/>
          <w:sz w:val="28"/>
          <w:szCs w:val="28"/>
          <w:lang w:val="sv-SE"/>
        </w:rPr>
      </w:pPr>
      <w:r w:rsidRPr="00507AF7">
        <w:rPr>
          <w:rFonts w:ascii="Times New Roman" w:eastAsia="Calibri" w:hAnsi="Times New Roman" w:cs="Times New Roman"/>
          <w:bCs/>
          <w:spacing w:val="-4"/>
          <w:sz w:val="28"/>
          <w:szCs w:val="28"/>
          <w:lang w:val="sv-SE"/>
        </w:rPr>
        <w:t>3. Trách nhiệm của Ủy ban nhân dân cấp huyện:</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pacing w:val="-4"/>
          <w:sz w:val="28"/>
          <w:szCs w:val="28"/>
          <w:lang w:val="sv-SE"/>
        </w:rPr>
      </w:pPr>
      <w:r w:rsidRPr="00507AF7">
        <w:rPr>
          <w:rFonts w:ascii="Times New Roman" w:eastAsia="Calibri" w:hAnsi="Times New Roman" w:cs="Times New Roman"/>
          <w:bCs/>
          <w:spacing w:val="-4"/>
          <w:sz w:val="28"/>
          <w:szCs w:val="28"/>
          <w:lang w:val="sv-SE"/>
        </w:rPr>
        <w:t xml:space="preserve">Chủ trì, phối hợp với Ban Quản lý, Sở Tài nguyên và Môi trường và các đơn vị liên quan tổ chức cắm mốc và bàn giao đất cho các Chủ đầu tư hạ tầng tại thực địa theo quy định. </w:t>
      </w:r>
    </w:p>
    <w:p w:rsidR="00081C2E" w:rsidRPr="00507AF7" w:rsidRDefault="00CA7467" w:rsidP="00081C2E">
      <w:pPr>
        <w:spacing w:before="40" w:after="40" w:line="380" w:lineRule="exact"/>
        <w:jc w:val="both"/>
        <w:rPr>
          <w:rFonts w:ascii="Times New Roman" w:eastAsia="Calibri" w:hAnsi="Times New Roman" w:cs="Times New Roman"/>
          <w:b/>
          <w:sz w:val="28"/>
          <w:szCs w:val="28"/>
        </w:rPr>
      </w:pPr>
      <w:r w:rsidRPr="00507AF7">
        <w:rPr>
          <w:rFonts w:ascii="Times New Roman" w:hAnsi="Times New Roman" w:cs="Times New Roman"/>
          <w:b/>
          <w:bCs/>
          <w:sz w:val="28"/>
          <w:szCs w:val="28"/>
          <w:lang w:val="sv-SE"/>
        </w:rPr>
        <w:t xml:space="preserve"> </w:t>
      </w:r>
      <w:r w:rsidRPr="00507AF7">
        <w:rPr>
          <w:rFonts w:ascii="Times New Roman" w:hAnsi="Times New Roman" w:cs="Times New Roman"/>
          <w:b/>
          <w:bCs/>
          <w:sz w:val="28"/>
          <w:szCs w:val="28"/>
          <w:lang w:val="sv-SE"/>
        </w:rPr>
        <w:tab/>
      </w:r>
      <w:r w:rsidR="00081C2E" w:rsidRPr="00507AF7">
        <w:rPr>
          <w:rFonts w:ascii="Times New Roman" w:eastAsia="Calibri" w:hAnsi="Times New Roman" w:cs="Times New Roman"/>
          <w:b/>
          <w:bCs/>
          <w:sz w:val="28"/>
          <w:szCs w:val="28"/>
          <w:lang w:val="sv-SE"/>
        </w:rPr>
        <w:t xml:space="preserve">Điều 14. </w:t>
      </w:r>
      <w:r w:rsidR="00081C2E" w:rsidRPr="00507AF7">
        <w:rPr>
          <w:rFonts w:ascii="Times New Roman" w:eastAsia="Calibri" w:hAnsi="Times New Roman" w:cs="Times New Roman"/>
          <w:b/>
          <w:sz w:val="28"/>
          <w:szCs w:val="28"/>
        </w:rPr>
        <w:t>Quản lý sử dụng đất đai trong khu công nghiệp và tiếp nhận đăng ký khung giá cho thuê</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1. Ban Quản lý có trách nhiệm</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a) Phối hợp với Chủ đầu tư hạ tầng khu công nghiệp giao mốc giới, địa điểm khu đất để nhà đầu tư dự án thứ cấp thực hiện dự án.</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b) Hướng dẫn chủ đầu tư dự án thứ cấp lập hồ sơ xin cấp Giấy chứng nhận quyền sử dụng đất, quyền sở hữu công trình và tài sản khác gắn liền với đất theo quy định.</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lastRenderedPageBreak/>
        <w:t xml:space="preserve">c) Theo dõi, cập nhật tình hình cho thuê lại đất của Chủ đầu tư hạ tầng khu công nghiệp và tình hình sử dụng đất của các chủ đầu tư dự án thứ cấp trong các khu công nghiệp. </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d) Tiếp nhận đăng ký giá cho thuê, cho thuê lại đất đã xây dựng kết cấu hạ tầng kỹ thuật; các loại phí sử dụng hạ tầng liên quan khác của Chủ đầu tư hạ tầng khu công nghiệp. Công bố công khai giá cho thuê, cho thuê lại đất đã xây dựng kết cấu hạ tầng kỹ thuật, các loại phí sử dụng hạ tầ</w:t>
      </w:r>
      <w:r w:rsidR="00CA7467" w:rsidRPr="00507AF7">
        <w:rPr>
          <w:rFonts w:ascii="Times New Roman" w:hAnsi="Times New Roman" w:cs="Times New Roman"/>
          <w:bCs/>
          <w:sz w:val="28"/>
          <w:szCs w:val="28"/>
          <w:lang w:val="sv-SE"/>
        </w:rPr>
        <w:t xml:space="preserve">ng </w:t>
      </w:r>
      <w:r w:rsidRPr="00507AF7">
        <w:rPr>
          <w:rFonts w:ascii="Times New Roman" w:eastAsia="Calibri" w:hAnsi="Times New Roman" w:cs="Times New Roman"/>
          <w:bCs/>
          <w:sz w:val="28"/>
          <w:szCs w:val="28"/>
          <w:lang w:val="sv-SE"/>
        </w:rPr>
        <w:t xml:space="preserve">của khu công nghiệp. </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2. Sở Tài nguyên và Môi trường có trách nhiệm:</w:t>
      </w:r>
    </w:p>
    <w:p w:rsidR="00CA7467" w:rsidRPr="00507AF7" w:rsidRDefault="00081C2E" w:rsidP="00081C2E">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eastAsia="Calibri" w:hAnsi="Times New Roman" w:cs="Times New Roman"/>
          <w:bCs/>
          <w:sz w:val="28"/>
          <w:szCs w:val="28"/>
          <w:lang w:val="sv-SE"/>
        </w:rPr>
        <w:t xml:space="preserve">a) Chủ trì, phối hợp với các đơn vị liên quan cập nhật địa điểm, quy mô đầu tư các khu công nghiệp. </w:t>
      </w:r>
    </w:p>
    <w:p w:rsidR="00081C2E" w:rsidRPr="00507AF7" w:rsidRDefault="00081C2E" w:rsidP="00081C2E">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b) Thẩm định hồ sơ trình Ủy ban nhân dân tỉnh cấp Giấy chứng nhận quyền sử dụng đất, quyền sở hữu công trình và tài sản</w:t>
      </w:r>
      <w:r w:rsidR="00CA7467" w:rsidRPr="00507AF7">
        <w:rPr>
          <w:rFonts w:ascii="Times New Roman" w:hAnsi="Times New Roman" w:cs="Times New Roman"/>
          <w:bCs/>
          <w:sz w:val="28"/>
          <w:szCs w:val="28"/>
          <w:lang w:val="sv-SE"/>
        </w:rPr>
        <w:t xml:space="preserve"> </w:t>
      </w:r>
      <w:r w:rsidRPr="00507AF7">
        <w:rPr>
          <w:rFonts w:ascii="Times New Roman" w:eastAsia="Calibri" w:hAnsi="Times New Roman" w:cs="Times New Roman"/>
          <w:bCs/>
          <w:sz w:val="28"/>
          <w:szCs w:val="28"/>
          <w:lang w:val="sv-SE"/>
        </w:rPr>
        <w:t>của các nhà đầu tư trong khu công nghiệp.</w:t>
      </w:r>
    </w:p>
    <w:p w:rsidR="00AE2CBB" w:rsidRPr="00507AF7" w:rsidRDefault="00AE2CBB" w:rsidP="00AE2CBB">
      <w:pPr>
        <w:ind w:firstLine="720"/>
        <w:jc w:val="both"/>
        <w:rPr>
          <w:rFonts w:ascii="Times New Roman" w:hAnsi="Times New Roman" w:cs="Times New Roman"/>
          <w:b/>
          <w:color w:val="FF0000"/>
          <w:sz w:val="2"/>
          <w:szCs w:val="28"/>
          <w:lang w:val="nl-NL"/>
        </w:rPr>
      </w:pPr>
    </w:p>
    <w:p w:rsidR="00C05491" w:rsidRPr="00507AF7" w:rsidRDefault="00C05491" w:rsidP="007672BE">
      <w:pPr>
        <w:shd w:val="clear" w:color="auto" w:fill="FFFFFF"/>
        <w:spacing w:before="100" w:after="40" w:line="380" w:lineRule="exact"/>
        <w:jc w:val="center"/>
        <w:rPr>
          <w:rFonts w:ascii="Times New Roman" w:hAnsi="Times New Roman" w:cs="Times New Roman"/>
          <w:b/>
          <w:bCs/>
          <w:sz w:val="28"/>
          <w:szCs w:val="28"/>
          <w:lang w:val="sv-SE"/>
        </w:rPr>
      </w:pPr>
      <w:r w:rsidRPr="00507AF7">
        <w:rPr>
          <w:rFonts w:ascii="Times New Roman" w:hAnsi="Times New Roman" w:cs="Times New Roman"/>
          <w:b/>
          <w:bCs/>
          <w:sz w:val="28"/>
          <w:szCs w:val="28"/>
          <w:lang w:val="sv-SE"/>
        </w:rPr>
        <w:t xml:space="preserve">Mục </w:t>
      </w:r>
      <w:r w:rsidR="0004503A" w:rsidRPr="00507AF7">
        <w:rPr>
          <w:rFonts w:ascii="Times New Roman" w:hAnsi="Times New Roman" w:cs="Times New Roman"/>
          <w:b/>
          <w:bCs/>
          <w:sz w:val="28"/>
          <w:szCs w:val="28"/>
          <w:lang w:val="sv-SE"/>
        </w:rPr>
        <w:t>5</w:t>
      </w:r>
      <w:r w:rsidR="000D5EF0" w:rsidRPr="00507AF7">
        <w:rPr>
          <w:rFonts w:ascii="Times New Roman" w:hAnsi="Times New Roman" w:cs="Times New Roman"/>
          <w:b/>
          <w:bCs/>
          <w:sz w:val="28"/>
          <w:szCs w:val="28"/>
          <w:lang w:val="sv-SE"/>
        </w:rPr>
        <w:t xml:space="preserve">. </w:t>
      </w:r>
      <w:r w:rsidRPr="00507AF7">
        <w:rPr>
          <w:rFonts w:ascii="Times New Roman" w:hAnsi="Times New Roman" w:cs="Times New Roman"/>
          <w:b/>
          <w:bCs/>
          <w:sz w:val="28"/>
          <w:szCs w:val="28"/>
          <w:lang w:val="sv-SE"/>
        </w:rPr>
        <w:t>QUẢN LÝ MÔI TRƯỜNG</w:t>
      </w:r>
    </w:p>
    <w:p w:rsidR="00362046" w:rsidRPr="00507AF7" w:rsidRDefault="00C05491" w:rsidP="00C61411">
      <w:pPr>
        <w:spacing w:before="4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bCs/>
          <w:sz w:val="28"/>
          <w:szCs w:val="28"/>
          <w:lang w:val="sv-SE"/>
        </w:rPr>
        <w:t>Điều 1</w:t>
      </w:r>
      <w:r w:rsidR="002D2F62" w:rsidRPr="00507AF7">
        <w:rPr>
          <w:rFonts w:ascii="Times New Roman" w:hAnsi="Times New Roman" w:cs="Times New Roman"/>
          <w:b/>
          <w:bCs/>
          <w:sz w:val="28"/>
          <w:szCs w:val="28"/>
          <w:lang w:val="sv-SE"/>
        </w:rPr>
        <w:t>5</w:t>
      </w:r>
      <w:r w:rsidRPr="00507AF7">
        <w:rPr>
          <w:rFonts w:ascii="Times New Roman" w:hAnsi="Times New Roman" w:cs="Times New Roman"/>
          <w:b/>
          <w:bCs/>
          <w:sz w:val="28"/>
          <w:szCs w:val="28"/>
          <w:lang w:val="sv-SE"/>
        </w:rPr>
        <w:t>. Quản lý môi trườ</w:t>
      </w:r>
      <w:r w:rsidR="00FF320F" w:rsidRPr="00507AF7">
        <w:rPr>
          <w:rFonts w:ascii="Times New Roman" w:hAnsi="Times New Roman" w:cs="Times New Roman"/>
          <w:b/>
          <w:bCs/>
          <w:sz w:val="28"/>
          <w:szCs w:val="28"/>
          <w:lang w:val="sv-SE"/>
        </w:rPr>
        <w:t>ng</w:t>
      </w:r>
      <w:r w:rsidR="00362046" w:rsidRPr="00507AF7">
        <w:rPr>
          <w:rFonts w:ascii="Times New Roman" w:hAnsi="Times New Roman" w:cs="Times New Roman"/>
          <w:b/>
          <w:bCs/>
          <w:sz w:val="28"/>
          <w:szCs w:val="28"/>
          <w:lang w:val="sv-SE"/>
        </w:rPr>
        <w:t xml:space="preserve"> </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1. Trách nhiệm của Ban Quản lý:</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a) Bố trí bộ phận chuyên trách về môi trường để tổ chức thực hiện công tác bảo vệ môi trường khu công nghiệp theo quy định của pháp luật.</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b) </w:t>
      </w:r>
      <w:r w:rsidRPr="00507AF7">
        <w:rPr>
          <w:rFonts w:ascii="Times New Roman" w:hAnsi="Times New Roman" w:cs="Times New Roman"/>
          <w:bCs/>
          <w:sz w:val="28"/>
          <w:szCs w:val="28"/>
          <w:lang w:val="sv-SE"/>
        </w:rPr>
        <w:t>P</w:t>
      </w:r>
      <w:r w:rsidRPr="00507AF7">
        <w:rPr>
          <w:rFonts w:ascii="Times New Roman" w:eastAsia="Calibri" w:hAnsi="Times New Roman" w:cs="Times New Roman"/>
          <w:bCs/>
          <w:sz w:val="28"/>
          <w:szCs w:val="28"/>
          <w:lang w:val="sv-SE"/>
        </w:rPr>
        <w:t xml:space="preserve">hối hợp </w:t>
      </w:r>
      <w:r w:rsidRPr="00507AF7">
        <w:rPr>
          <w:rFonts w:ascii="Times New Roman" w:hAnsi="Times New Roman" w:cs="Times New Roman"/>
          <w:bCs/>
          <w:sz w:val="28"/>
          <w:szCs w:val="28"/>
          <w:lang w:val="sv-SE"/>
        </w:rPr>
        <w:t xml:space="preserve">với các cơ quan có liên quan </w:t>
      </w:r>
      <w:r w:rsidRPr="00507AF7">
        <w:rPr>
          <w:rFonts w:ascii="Times New Roman" w:eastAsia="Calibri" w:hAnsi="Times New Roman" w:cs="Times New Roman"/>
          <w:bCs/>
          <w:sz w:val="28"/>
          <w:szCs w:val="28"/>
          <w:lang w:val="sv-SE"/>
        </w:rPr>
        <w:t>huy động lực lượng ứng phó, khắc phục khi xảy ra sự cố môi trường tại các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d) Chủ trì xây dựng báo cáo định kỳ công tác bảo vệ môi trường của khu công nghiệp trên địa bàn tỉnh Hải Dương tỉnh theo quy định.</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đ) Công khai thông tin về bảo vệ môi trường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e) Phối hợp với cơ quan quản lý nhà nước trong việc giải quyết tranh chấp, khiếu nại, tố cáo về môi trường giữa các doanh nghiệp thực hiện dự án trong khu công nghiệp hoặc với các tổ chức, cá nhân ngoài phạm vi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hAnsi="Times New Roman" w:cs="Times New Roman"/>
          <w:bCs/>
          <w:sz w:val="28"/>
          <w:szCs w:val="28"/>
          <w:lang w:val="sv-SE"/>
        </w:rPr>
        <w:t>g</w:t>
      </w:r>
      <w:r w:rsidRPr="00507AF7">
        <w:rPr>
          <w:rFonts w:ascii="Times New Roman" w:eastAsia="Calibri" w:hAnsi="Times New Roman" w:cs="Times New Roman"/>
          <w:bCs/>
          <w:sz w:val="28"/>
          <w:szCs w:val="28"/>
          <w:lang w:val="sv-SE"/>
        </w:rPr>
        <w:t>) Giám sát việc đấu nối thoát nước giữa hệ thống thoát nước của các dự án thứ cấp với hệ thống thoát nước chung của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hAnsi="Times New Roman" w:cs="Times New Roman"/>
          <w:bCs/>
          <w:sz w:val="28"/>
          <w:szCs w:val="28"/>
          <w:lang w:val="sv-SE"/>
        </w:rPr>
        <w:t>h</w:t>
      </w:r>
      <w:r w:rsidRPr="00507AF7">
        <w:rPr>
          <w:rFonts w:ascii="Times New Roman" w:eastAsia="Calibri" w:hAnsi="Times New Roman" w:cs="Times New Roman"/>
          <w:bCs/>
          <w:sz w:val="28"/>
          <w:szCs w:val="28"/>
          <w:lang w:val="sv-SE"/>
        </w:rPr>
        <w:t>) Hỗ trợ, cung cấp thông tin để các doanh nghiệp trong khu công nghiệp liên kết, hợp tác với nhau thực hiện cộng sinh công nghiệp, các biện pháp sản xuất sạch hơn, hình thành các khu công nghiệp sinh thái, khu công nghiệp hỗ trợ, khu, cụm liên kết ngành</w:t>
      </w:r>
      <w:r w:rsidRPr="00507AF7">
        <w:rPr>
          <w:rFonts w:ascii="Times New Roman" w:hAnsi="Times New Roman" w:cs="Times New Roman"/>
          <w:bCs/>
          <w:sz w:val="28"/>
          <w:szCs w:val="28"/>
          <w:lang w:val="sv-SE"/>
        </w:rPr>
        <w:t>.</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hAnsi="Times New Roman" w:cs="Times New Roman"/>
          <w:bCs/>
          <w:sz w:val="28"/>
          <w:szCs w:val="28"/>
          <w:lang w:val="sv-SE"/>
        </w:rPr>
        <w:t>i</w:t>
      </w:r>
      <w:r w:rsidRPr="00507AF7">
        <w:rPr>
          <w:rFonts w:ascii="Times New Roman" w:eastAsia="Calibri" w:hAnsi="Times New Roman" w:cs="Times New Roman"/>
          <w:bCs/>
          <w:sz w:val="28"/>
          <w:szCs w:val="28"/>
          <w:lang w:val="sv-SE"/>
        </w:rPr>
        <w:t>) Tổ chức thực hiện theo chức năng, nhiệm vụ được giao hoặc được ủy quyền:</w:t>
      </w:r>
      <w:r w:rsidRPr="00507AF7">
        <w:rPr>
          <w:rFonts w:ascii="Times New Roman" w:hAnsi="Times New Roman" w:cs="Times New Roman"/>
          <w:bCs/>
          <w:sz w:val="28"/>
          <w:szCs w:val="28"/>
          <w:lang w:val="sv-SE"/>
        </w:rPr>
        <w:t xml:space="preserve"> T</w:t>
      </w:r>
      <w:r w:rsidRPr="00507AF7">
        <w:rPr>
          <w:rFonts w:ascii="Times New Roman" w:eastAsia="Calibri" w:hAnsi="Times New Roman" w:cs="Times New Roman"/>
          <w:bCs/>
          <w:sz w:val="28"/>
          <w:szCs w:val="28"/>
          <w:lang w:val="sv-SE"/>
        </w:rPr>
        <w:t xml:space="preserve">hẩm định và phê duyệt báo cáo đánh giá tác động môi trường đối với </w:t>
      </w:r>
      <w:r w:rsidRPr="00507AF7">
        <w:rPr>
          <w:rFonts w:ascii="Times New Roman" w:eastAsia="Calibri" w:hAnsi="Times New Roman" w:cs="Times New Roman"/>
          <w:bCs/>
          <w:sz w:val="28"/>
          <w:szCs w:val="28"/>
          <w:lang w:val="sv-SE"/>
        </w:rPr>
        <w:lastRenderedPageBreak/>
        <w:t>dự án đầu tư thuộc thẩm quyền quyết định của Ủy ban nhân dân cấp tỉnh trong khu công nghiệp; tiếp nhận đăng ký và xác nhận kế hoạch bảo vệ môi trường cho các dự án đầu tư thuộc diện phải đăng ký trong khu công nghiệp; kiểm tra, xác nhận việc thực hiện các công trình, biện pháp bảo vệ môi trường phục vụ giai đoạn vận hành của các dự án đầu tư trong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hAnsi="Times New Roman" w:cs="Times New Roman"/>
          <w:bCs/>
          <w:sz w:val="28"/>
          <w:szCs w:val="28"/>
          <w:lang w:val="sv-SE"/>
        </w:rPr>
        <w:t>k</w:t>
      </w:r>
      <w:r w:rsidRPr="00507AF7">
        <w:rPr>
          <w:rFonts w:ascii="Times New Roman" w:eastAsia="Calibri" w:hAnsi="Times New Roman" w:cs="Times New Roman"/>
          <w:bCs/>
          <w:sz w:val="28"/>
          <w:szCs w:val="28"/>
          <w:lang w:val="sv-SE"/>
        </w:rPr>
        <w:t>) Thực hiện các nhiệm vụ khác theo quy định pháp luật hoặc do Ủy ban nhân dân cấp tỉnh giao.</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 2. Trách nhiệm của Sở Tài nguyên và Môi trường:</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a) Chủ trì thẩm định, trình Ủy ban nhân dân tỉnh phê duyệt Báo cáo đánh giá tác động môi trường đối với các Dự án đầu tư trong khu công nghiệp theo quy định; trừ trường hợp đã ủy quyền cho Ban Quản lý.</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 b) </w:t>
      </w:r>
      <w:r w:rsidRPr="00507AF7">
        <w:rPr>
          <w:rFonts w:ascii="Times New Roman" w:hAnsi="Times New Roman" w:cs="Times New Roman"/>
          <w:bCs/>
          <w:sz w:val="28"/>
          <w:szCs w:val="28"/>
          <w:lang w:val="sv-SE"/>
        </w:rPr>
        <w:t>X</w:t>
      </w:r>
      <w:r w:rsidRPr="00507AF7">
        <w:rPr>
          <w:rFonts w:ascii="Times New Roman" w:eastAsia="Calibri" w:hAnsi="Times New Roman" w:cs="Times New Roman"/>
          <w:bCs/>
          <w:sz w:val="28"/>
          <w:szCs w:val="28"/>
          <w:lang w:val="sv-SE"/>
        </w:rPr>
        <w:t>ác nhận kế hoạch bảo vệ môi trường cho các dự án đầu tư thuộc diện phải đăng ký trong khu công nghiệp; kiểm tra, xác nhận việc thực hiện các công trình, biện pháp bảo vệ môi trường phục vụ giai đoạn vận hành của các dự án đầu tư trong khu công nghiệ</w:t>
      </w:r>
      <w:r w:rsidRPr="00507AF7">
        <w:rPr>
          <w:rFonts w:ascii="Times New Roman" w:hAnsi="Times New Roman" w:cs="Times New Roman"/>
          <w:bCs/>
          <w:sz w:val="28"/>
          <w:szCs w:val="28"/>
          <w:lang w:val="sv-SE"/>
        </w:rPr>
        <w:t xml:space="preserve">p </w:t>
      </w:r>
      <w:r w:rsidRPr="00507AF7">
        <w:rPr>
          <w:rFonts w:ascii="Times New Roman" w:eastAsia="Calibri" w:hAnsi="Times New Roman" w:cs="Times New Roman"/>
          <w:bCs/>
          <w:sz w:val="28"/>
          <w:szCs w:val="28"/>
          <w:lang w:val="sv-SE"/>
        </w:rPr>
        <w:t>trừ trường hợp đã ủy quyền cho Ban Quản lý.</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c) Chủ trì </w:t>
      </w:r>
      <w:r w:rsidRPr="00507AF7">
        <w:rPr>
          <w:rFonts w:ascii="Times New Roman" w:hAnsi="Times New Roman" w:cs="Times New Roman"/>
          <w:bCs/>
          <w:sz w:val="28"/>
          <w:szCs w:val="28"/>
          <w:lang w:val="sv-SE"/>
        </w:rPr>
        <w:t>phối hợp trong thanh tra,</w:t>
      </w:r>
      <w:r w:rsidRPr="00507AF7">
        <w:rPr>
          <w:rFonts w:ascii="Times New Roman" w:eastAsia="Calibri" w:hAnsi="Times New Roman" w:cs="Times New Roman"/>
          <w:bCs/>
          <w:sz w:val="28"/>
          <w:szCs w:val="28"/>
          <w:lang w:val="sv-SE"/>
        </w:rPr>
        <w:t xml:space="preserve"> kiể</w:t>
      </w:r>
      <w:r w:rsidRPr="00507AF7">
        <w:rPr>
          <w:rFonts w:ascii="Times New Roman" w:hAnsi="Times New Roman" w:cs="Times New Roman"/>
          <w:bCs/>
          <w:sz w:val="28"/>
          <w:szCs w:val="28"/>
          <w:lang w:val="sv-SE"/>
        </w:rPr>
        <w:t xml:space="preserve">m tra </w:t>
      </w:r>
      <w:r w:rsidRPr="00507AF7">
        <w:rPr>
          <w:rFonts w:ascii="Times New Roman" w:eastAsia="Calibri" w:hAnsi="Times New Roman" w:cs="Times New Roman"/>
          <w:bCs/>
          <w:sz w:val="28"/>
          <w:szCs w:val="28"/>
          <w:lang w:val="sv-SE"/>
        </w:rPr>
        <w:t>việc thực hiện các nội dung trong hồ sơ môi trường đã được cấp có thẩm quyền phê duyệt.</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d) Chủ trì thực hiện các nhiệm vụ: khắc phục khi xảy ra sự cố môi trường tại khu công nghiệp;</w:t>
      </w:r>
      <w:r w:rsidRPr="00507AF7">
        <w:rPr>
          <w:rFonts w:ascii="Times New Roman" w:hAnsi="Times New Roman" w:cs="Times New Roman"/>
          <w:bCs/>
          <w:sz w:val="28"/>
          <w:szCs w:val="28"/>
          <w:lang w:val="sv-SE"/>
        </w:rPr>
        <w:t xml:space="preserve"> </w:t>
      </w:r>
      <w:r w:rsidRPr="00507AF7">
        <w:rPr>
          <w:rFonts w:ascii="Times New Roman" w:eastAsia="Calibri" w:hAnsi="Times New Roman" w:cs="Times New Roman"/>
          <w:bCs/>
          <w:sz w:val="28"/>
          <w:szCs w:val="28"/>
          <w:lang w:val="sv-SE"/>
        </w:rPr>
        <w:t>giải quyết tranh chấp, khiếu nại, tố cáo về môi trường giữa các doanh nghiệp thực hiện dự án trong khu công nghiệp hoặc với các tổ chức, cá nhân ngoài phạm vi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đ) Chủ trì kiểm tra chứng nhận cơ sở gây ô nhiễm môi trường nghiêm trọng đã hoàn thành xử lý triệt để, cấp sổ đăng ký chủ nguồn thải chất thải nguy hại đối với các cơ sở sản xuất kinh doanh trong các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e) Theo dõi, giám sát việc quan trắc môi trường định kỳ của các khu công nghiệp và các dự án trong các khu công nghiệp; Tổ chức kiểm tra đột xuất trong trường hợp cần thiết; giám sát việc thực hiện công khai thông tin, dữ liệu môi trường của các khu công nghiệp.</w:t>
      </w:r>
    </w:p>
    <w:p w:rsidR="00CA7467" w:rsidRPr="00507AF7" w:rsidRDefault="00CA7467" w:rsidP="00CA746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eastAsia="Calibri" w:hAnsi="Times New Roman" w:cs="Times New Roman"/>
          <w:bCs/>
          <w:sz w:val="28"/>
          <w:szCs w:val="28"/>
          <w:lang w:val="sv-SE"/>
        </w:rPr>
        <w:t>f) Chủ trì, phối hợp với các cơ quan có liên quan thực hiện theo chức năng, nhiệm vụ khác của ngành về quản lý và bảo vệ môi trường theo quy định.</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3. Trách nhiệm của Ủy ban nhân dân cấp huyện:</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 xml:space="preserve">a) </w:t>
      </w:r>
      <w:r w:rsidRPr="00507AF7">
        <w:rPr>
          <w:rFonts w:ascii="Times New Roman" w:hAnsi="Times New Roman" w:cs="Times New Roman"/>
          <w:bCs/>
          <w:sz w:val="28"/>
          <w:szCs w:val="28"/>
          <w:lang w:val="sv-SE"/>
        </w:rPr>
        <w:t>X</w:t>
      </w:r>
      <w:r w:rsidRPr="00507AF7">
        <w:rPr>
          <w:rFonts w:ascii="Times New Roman" w:eastAsia="Calibri" w:hAnsi="Times New Roman" w:cs="Times New Roman"/>
          <w:bCs/>
          <w:sz w:val="28"/>
          <w:szCs w:val="28"/>
          <w:lang w:val="sv-SE"/>
        </w:rPr>
        <w:t>ác nhận kế hoạch bảo vệ môi trường cho các dự án đầu tư thuộc diện phải đăng ký trong khu công nghiệp; kiểm tra, xác nhận việc thực hiện các công trình, biện pháp bảo vệ môi trường phục vụ giai đoạn vận hành của các dự án đầu tư trong khu công nghiệ</w:t>
      </w:r>
      <w:r w:rsidRPr="00507AF7">
        <w:rPr>
          <w:rFonts w:ascii="Times New Roman" w:hAnsi="Times New Roman" w:cs="Times New Roman"/>
          <w:bCs/>
          <w:sz w:val="28"/>
          <w:szCs w:val="28"/>
          <w:lang w:val="sv-SE"/>
        </w:rPr>
        <w:t xml:space="preserve">p theo </w:t>
      </w:r>
      <w:r w:rsidR="0064360A">
        <w:rPr>
          <w:rFonts w:ascii="Times New Roman" w:hAnsi="Times New Roman" w:cs="Times New Roman"/>
          <w:bCs/>
          <w:sz w:val="28"/>
          <w:szCs w:val="28"/>
          <w:lang w:val="sv-SE"/>
        </w:rPr>
        <w:t>thẩm</w:t>
      </w:r>
      <w:r w:rsidRPr="00507AF7">
        <w:rPr>
          <w:rFonts w:ascii="Times New Roman" w:hAnsi="Times New Roman" w:cs="Times New Roman"/>
          <w:bCs/>
          <w:sz w:val="28"/>
          <w:szCs w:val="28"/>
          <w:lang w:val="sv-SE"/>
        </w:rPr>
        <w:t xml:space="preserve"> quyền </w:t>
      </w:r>
      <w:r w:rsidRPr="00507AF7">
        <w:rPr>
          <w:rFonts w:ascii="Times New Roman" w:eastAsia="Calibri" w:hAnsi="Times New Roman" w:cs="Times New Roman"/>
          <w:bCs/>
          <w:sz w:val="28"/>
          <w:szCs w:val="28"/>
          <w:lang w:val="sv-SE"/>
        </w:rPr>
        <w:t>trừ</w:t>
      </w:r>
      <w:r w:rsidR="0064360A">
        <w:rPr>
          <w:rFonts w:ascii="Times New Roman" w:eastAsia="Calibri" w:hAnsi="Times New Roman" w:cs="Times New Roman"/>
          <w:bCs/>
          <w:sz w:val="28"/>
          <w:szCs w:val="28"/>
          <w:lang w:val="sv-SE"/>
        </w:rPr>
        <w:t xml:space="preserve"> các</w:t>
      </w:r>
      <w:r w:rsidRPr="00507AF7">
        <w:rPr>
          <w:rFonts w:ascii="Times New Roman" w:eastAsia="Calibri" w:hAnsi="Times New Roman" w:cs="Times New Roman"/>
          <w:bCs/>
          <w:sz w:val="28"/>
          <w:szCs w:val="28"/>
          <w:lang w:val="sv-SE"/>
        </w:rPr>
        <w:t xml:space="preserve"> trường hợp đã ủy quyền cho Ban Quản lý</w:t>
      </w:r>
      <w:r w:rsidRPr="00507AF7">
        <w:rPr>
          <w:rFonts w:ascii="Times New Roman" w:hAnsi="Times New Roman" w:cs="Times New Roman"/>
          <w:bCs/>
          <w:sz w:val="28"/>
          <w:szCs w:val="28"/>
          <w:lang w:val="sv-SE"/>
        </w:rPr>
        <w:t>.</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lastRenderedPageBreak/>
        <w:t>b) Phối hợ</w:t>
      </w:r>
      <w:r w:rsidR="0064360A">
        <w:rPr>
          <w:rFonts w:ascii="Times New Roman" w:eastAsia="Calibri" w:hAnsi="Times New Roman" w:cs="Times New Roman"/>
          <w:bCs/>
          <w:sz w:val="28"/>
          <w:szCs w:val="28"/>
          <w:lang w:val="sv-SE"/>
        </w:rPr>
        <w:t xml:space="preserve">p </w:t>
      </w:r>
      <w:r w:rsidRPr="00507AF7">
        <w:rPr>
          <w:rFonts w:ascii="Times New Roman" w:eastAsia="Calibri" w:hAnsi="Times New Roman" w:cs="Times New Roman"/>
          <w:bCs/>
          <w:sz w:val="28"/>
          <w:szCs w:val="28"/>
          <w:lang w:val="sv-SE"/>
        </w:rPr>
        <w:t>thực hiện các nhiệm vụ: huy động lực lượng ứng phó và khắc phục khi xảy ra sự cố môi trường tại khu công nghiệp; giải quyết các tranh chấp về môi trường giữa các các doanh nghiệp hoặc với các tổ chức, cá nhân ngoài phạm vi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c) Phối hợp với Sở Tài nguyên và Môi trường, Ban Quản lý theo dõi, giám sát việc thực hiện của quy định và bảo vệ môi trường của các dự án đầu tư trong khu công nghiệp.</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4. Trách nhiệm của Công an tỉnh:</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a) Tổ chức thực hiện chức năng, nhiệm vụ theo Pháp lệnh Cảnh sát môi trường về quản lý và bảo vệ môi trường và các quy định của pháp luật hiện hành.</w:t>
      </w:r>
    </w:p>
    <w:p w:rsidR="00CA7467" w:rsidRPr="00507AF7" w:rsidRDefault="00CA7467" w:rsidP="00CA7467">
      <w:pPr>
        <w:shd w:val="clear" w:color="auto" w:fill="FFFFFF"/>
        <w:spacing w:before="40" w:after="40" w:line="380" w:lineRule="exact"/>
        <w:ind w:firstLine="720"/>
        <w:jc w:val="both"/>
        <w:rPr>
          <w:rFonts w:ascii="Times New Roman" w:eastAsia="Calibri" w:hAnsi="Times New Roman" w:cs="Times New Roman"/>
          <w:bCs/>
          <w:sz w:val="28"/>
          <w:szCs w:val="28"/>
          <w:lang w:val="sv-SE"/>
        </w:rPr>
      </w:pPr>
      <w:r w:rsidRPr="00507AF7">
        <w:rPr>
          <w:rFonts w:ascii="Times New Roman" w:eastAsia="Calibri" w:hAnsi="Times New Roman" w:cs="Times New Roman"/>
          <w:bCs/>
          <w:sz w:val="28"/>
          <w:szCs w:val="28"/>
          <w:lang w:val="sv-SE"/>
        </w:rPr>
        <w:t>b) Điều tra, xử lý các hành vi vi phạm pháp luật về bảo vệ môi trường trong khu công nghiệp của các Doanh nghiệp theo quy định của pháp luật.</w:t>
      </w:r>
    </w:p>
    <w:p w:rsidR="00FE64D3" w:rsidRPr="00507AF7" w:rsidRDefault="00CA7467" w:rsidP="00CA7467">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eastAsia="Calibri" w:hAnsi="Times New Roman" w:cs="Times New Roman"/>
          <w:bCs/>
          <w:sz w:val="28"/>
          <w:szCs w:val="28"/>
          <w:lang w:val="sv-SE"/>
        </w:rPr>
        <w:t>c) Phối hợp với Sở Tài nguyên và Môi trường</w:t>
      </w:r>
      <w:r w:rsidR="0064360A">
        <w:rPr>
          <w:rFonts w:ascii="Times New Roman" w:eastAsia="Calibri" w:hAnsi="Times New Roman" w:cs="Times New Roman"/>
          <w:bCs/>
          <w:sz w:val="28"/>
          <w:szCs w:val="28"/>
          <w:lang w:val="sv-SE"/>
        </w:rPr>
        <w:t xml:space="preserve">, </w:t>
      </w:r>
      <w:r w:rsidR="0064360A" w:rsidRPr="00507AF7">
        <w:rPr>
          <w:rFonts w:ascii="Times New Roman" w:eastAsia="Calibri" w:hAnsi="Times New Roman" w:cs="Times New Roman"/>
          <w:bCs/>
          <w:sz w:val="28"/>
          <w:szCs w:val="28"/>
          <w:lang w:val="sv-SE"/>
        </w:rPr>
        <w:t>Ban Quản lý</w:t>
      </w:r>
      <w:r w:rsidRPr="00507AF7">
        <w:rPr>
          <w:rFonts w:ascii="Times New Roman" w:eastAsia="Calibri" w:hAnsi="Times New Roman" w:cs="Times New Roman"/>
          <w:bCs/>
          <w:sz w:val="28"/>
          <w:szCs w:val="28"/>
          <w:lang w:val="sv-SE"/>
        </w:rPr>
        <w:t xml:space="preserve"> thực hiện nhiệm vụ ứng phó và khắc phục khi xảy ra sự cố môi trường tại khu công nghiệp; kiểm tra, xử lý chấn chỉnh đối với các hành vi vi phạm trong lĩnh vực bảo vệ môi trường</w:t>
      </w:r>
      <w:r w:rsidR="00FE64D3" w:rsidRPr="00507AF7">
        <w:rPr>
          <w:rFonts w:ascii="Times New Roman" w:hAnsi="Times New Roman" w:cs="Times New Roman"/>
          <w:bCs/>
          <w:sz w:val="28"/>
          <w:szCs w:val="28"/>
          <w:lang w:val="sv-SE"/>
        </w:rPr>
        <w:t>.</w:t>
      </w:r>
    </w:p>
    <w:p w:rsidR="00E1670C" w:rsidRPr="00507AF7" w:rsidRDefault="005E6155" w:rsidP="0064360A">
      <w:pPr>
        <w:shd w:val="clear" w:color="auto" w:fill="FFFFFF"/>
        <w:spacing w:before="200" w:after="40" w:line="380" w:lineRule="exact"/>
        <w:jc w:val="center"/>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lang w:val="vi-VN"/>
        </w:rPr>
        <w:t xml:space="preserve">Mục </w:t>
      </w:r>
      <w:r w:rsidR="0004503A" w:rsidRPr="00507AF7">
        <w:rPr>
          <w:rFonts w:ascii="Times New Roman" w:eastAsia="Times New Roman" w:hAnsi="Times New Roman" w:cs="Times New Roman"/>
          <w:b/>
          <w:bCs/>
          <w:color w:val="000000"/>
          <w:sz w:val="28"/>
          <w:szCs w:val="28"/>
        </w:rPr>
        <w:t>6</w:t>
      </w:r>
      <w:r w:rsidR="000D5EF0" w:rsidRPr="00507AF7">
        <w:rPr>
          <w:rFonts w:ascii="Times New Roman" w:eastAsia="Times New Roman" w:hAnsi="Times New Roman" w:cs="Times New Roman"/>
          <w:b/>
          <w:bCs/>
          <w:color w:val="000000"/>
          <w:sz w:val="28"/>
          <w:szCs w:val="28"/>
        </w:rPr>
        <w:t xml:space="preserve">. </w:t>
      </w:r>
      <w:r w:rsidR="00E1670C" w:rsidRPr="00507AF7">
        <w:rPr>
          <w:rFonts w:ascii="Times New Roman" w:eastAsia="Times New Roman" w:hAnsi="Times New Roman" w:cs="Times New Roman"/>
          <w:b/>
          <w:bCs/>
          <w:color w:val="000000"/>
          <w:sz w:val="28"/>
          <w:szCs w:val="28"/>
          <w:lang w:val="vi-VN"/>
        </w:rPr>
        <w:t>QUẢN LÝ LAO ĐỘNG</w:t>
      </w:r>
      <w:r w:rsidR="00AF1B18" w:rsidRPr="00507AF7">
        <w:rPr>
          <w:rFonts w:ascii="Times New Roman" w:eastAsia="Times New Roman" w:hAnsi="Times New Roman" w:cs="Times New Roman"/>
          <w:b/>
          <w:bCs/>
          <w:color w:val="000000"/>
          <w:sz w:val="28"/>
          <w:szCs w:val="28"/>
        </w:rPr>
        <w:t xml:space="preserve"> TRONG CÁC KHU CÔNG NGHIỆP</w:t>
      </w:r>
    </w:p>
    <w:p w:rsidR="00362046" w:rsidRPr="00507AF7" w:rsidRDefault="00E1670C" w:rsidP="00C61411">
      <w:pPr>
        <w:spacing w:before="40" w:after="40" w:line="380" w:lineRule="exact"/>
        <w:ind w:firstLine="720"/>
        <w:jc w:val="both"/>
        <w:rPr>
          <w:rFonts w:ascii="Times New Roman" w:hAnsi="Times New Roman" w:cs="Times New Roman"/>
          <w:b/>
          <w:sz w:val="28"/>
          <w:szCs w:val="28"/>
        </w:rPr>
      </w:pPr>
      <w:r w:rsidRPr="00507AF7">
        <w:rPr>
          <w:rFonts w:ascii="Times New Roman" w:eastAsia="Times New Roman" w:hAnsi="Times New Roman" w:cs="Times New Roman"/>
          <w:b/>
          <w:bCs/>
          <w:color w:val="000000"/>
          <w:sz w:val="28"/>
          <w:szCs w:val="28"/>
          <w:lang w:val="vi-VN"/>
        </w:rPr>
        <w:t>Điều 1</w:t>
      </w:r>
      <w:r w:rsidR="002D2F62" w:rsidRPr="00507AF7">
        <w:rPr>
          <w:rFonts w:ascii="Times New Roman" w:eastAsia="Times New Roman" w:hAnsi="Times New Roman" w:cs="Times New Roman"/>
          <w:b/>
          <w:bCs/>
          <w:color w:val="000000"/>
          <w:sz w:val="28"/>
          <w:szCs w:val="28"/>
        </w:rPr>
        <w:t>6</w:t>
      </w:r>
      <w:r w:rsidRPr="00507AF7">
        <w:rPr>
          <w:rFonts w:ascii="Times New Roman" w:eastAsia="Times New Roman" w:hAnsi="Times New Roman" w:cs="Times New Roman"/>
          <w:b/>
          <w:bCs/>
          <w:color w:val="000000"/>
          <w:sz w:val="28"/>
          <w:szCs w:val="28"/>
          <w:lang w:val="vi-VN"/>
        </w:rPr>
        <w:t>. Quản lý lao động</w:t>
      </w:r>
      <w:r w:rsidR="00362046" w:rsidRPr="00507AF7">
        <w:rPr>
          <w:rFonts w:ascii="Times New Roman" w:eastAsia="Times New Roman" w:hAnsi="Times New Roman" w:cs="Times New Roman"/>
          <w:b/>
          <w:bCs/>
          <w:color w:val="000000"/>
          <w:sz w:val="28"/>
          <w:szCs w:val="28"/>
        </w:rPr>
        <w:t xml:space="preserve"> </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Phối hợp với Văn phòng Ủy ban nhân dân tỉnh, Sở Lao động, Thương binh và Xã hội, Ủy ban nhân dân cấp huyện thực hiện nhiệm vụ quản lý lao động đã được uỷ quyền:</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thông báo về việc cho thôi việc nhiều người lao động của các doanh nghiệp trong các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báo cáo về việc cho thuê lại lao động (số lao động đã cho thuê lại, bên thuê lại lao động, phí cho thuê lại lao động) của doanh nghiệp cho thuê lại lao động trong các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báo cáo kết quả đào tạo, bồi dưỡng nâng cao trình độ, kỹ năng nghề hàng năm của các doanh nghiệp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thỏa ước lao động tập thể của các doanh nghiệp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đăng ký nội quy lao động của các doanh nghiệp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báo cáo giải trình của doanh nghiệp về nhu cầu sử dụng người lao động nước ngoài đối với từng vị trí công việc mà người lao động Việt Nam chưa đáp ứng được, tổng hợp, trình Chủ tịch Ủy ban nhân dân tỉnh quyết định.</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lastRenderedPageBreak/>
        <w:t>- Tiếp nhận và xử lý hồ sơ đăng ký thực hiện Hợp đồng nhận lao động thực tập của doanh nghiệp trong khu công nghiệp hoạt động đưa người lao động đi làm việc ở nước ngoài theo hình thức thực tập nâng cao tay nghề có thời gian dưới 90 ngày.</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khai trình việc sử dụng lao động, báo cáo tình hình thay đổi về lao động của các doanh nghiệp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Cấp, cấp lại, thu hồi giấy phép lao động cho người nước ngoài làm việc cho các doanh nghiệp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Xác nhận người lao động nước ngoài làm việc cho các doanh nghiệp trong khu công nghiệp không thuộc diện cấp giấy phép lao động.</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 Tiếp nhận thông báo của doanh nghiệp trong khu công nghiệp việc tổ chức làm thêm từ trên 200 giờ đến 300 giờ trong một năm. </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Tiếp nhận hệ thống thang lương, bảng lương, định mức lao động của các doanh nghiệp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Phối hợp với Liên đoàn lao động tỉnh (Công đoàn các khu công nghiệp tỉnh) trong việc tổ chức, vận động, thành lập Công đoàn cơ sở; triển khai, hướng dẫn, đôn đốc doanh nghiệp xây dựng, ban hành và tổ chức thực hiện quy chế dân chủ ở cơ sở tại nơi làm việc; đẩy mạnh thương lượng và ký kết thoả ước lao động tập thể doanh nghiệp. </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 Phối hợp với Ủy ban nhân dân cấp huyện, Sở Lao động- Thương binh và Xã hội, Liên đoàn lao động tỉnh (Công đoàn các khu công nghiệp tỉnh) và cơ quan công an trong việc giải quyết tranh chấp lao động, đình công xảy ra tại các doanh nghiệp theo đúng quy định của pháp luật. </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2. Trách nhiệm của Văn phòng </w:t>
      </w:r>
      <w:r w:rsidRPr="00507AF7">
        <w:rPr>
          <w:rFonts w:ascii="Times New Roman" w:hAnsi="Times New Roman" w:cs="Times New Roman"/>
          <w:sz w:val="28"/>
          <w:szCs w:val="28"/>
        </w:rPr>
        <w:t>Ủy ban nhân dân</w:t>
      </w:r>
      <w:r w:rsidRPr="00507AF7">
        <w:rPr>
          <w:rFonts w:ascii="Times New Roman" w:hAnsi="Times New Roman" w:cs="Times New Roman"/>
          <w:bCs/>
          <w:sz w:val="28"/>
          <w:szCs w:val="28"/>
          <w:lang w:val="sv-SE"/>
        </w:rPr>
        <w:t xml:space="preserve"> tỉnh:</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Triển khai, hướng dẫn, đôn đốc và phối hợp với Ban Quản lý trong việc thực hiện các nhiệm vụ ủy quyền quản lý lao động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Chủ trì thẩm định trình Ủy ban nhân dân tỉnh phê duyệt chấp thuận nhu cầu sử dụng lao động người nước ngoài làm việc trong các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3. Trách nhiệm của Sở Lao động, Thương binh và Xã hội:</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Triển khai, hướng dẫn, đôn đốc và phối hợp với Ban Quản lý trong việc thực hiện các nhiệm vụ ủy quyền quản lý lao động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Cấp, cấp lại, thu hồi giấy phép lao động cho người nước ngoài làm việc tại các nhà thầu của các </w:t>
      </w:r>
      <w:r w:rsidR="008D7950" w:rsidRPr="00507AF7">
        <w:rPr>
          <w:rFonts w:ascii="Times New Roman" w:hAnsi="Times New Roman" w:cs="Times New Roman"/>
          <w:bCs/>
          <w:sz w:val="28"/>
          <w:szCs w:val="28"/>
          <w:lang w:val="sv-SE"/>
        </w:rPr>
        <w:t>dự án đầu tư</w:t>
      </w:r>
      <w:r w:rsidRPr="00507AF7">
        <w:rPr>
          <w:rFonts w:ascii="Times New Roman" w:hAnsi="Times New Roman" w:cs="Times New Roman"/>
          <w:bCs/>
          <w:sz w:val="28"/>
          <w:szCs w:val="28"/>
          <w:lang w:val="sv-SE"/>
        </w:rPr>
        <w:t xml:space="preserve"> trong khu công nghiệp.</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 Thực hiện quản lý nhà nước về an toàn lao động, vệ sinh lao động đối với các doanh nghiệp </w:t>
      </w:r>
      <w:r w:rsidR="008D7950" w:rsidRPr="00507AF7">
        <w:rPr>
          <w:rFonts w:ascii="Times New Roman" w:hAnsi="Times New Roman" w:cs="Times New Roman"/>
          <w:bCs/>
          <w:sz w:val="28"/>
          <w:szCs w:val="28"/>
          <w:lang w:val="sv-SE"/>
        </w:rPr>
        <w:t xml:space="preserve">có dự án đầu tư </w:t>
      </w:r>
      <w:r w:rsidRPr="00507AF7">
        <w:rPr>
          <w:rFonts w:ascii="Times New Roman" w:hAnsi="Times New Roman" w:cs="Times New Roman"/>
          <w:bCs/>
          <w:sz w:val="28"/>
          <w:szCs w:val="28"/>
          <w:lang w:val="sv-SE"/>
        </w:rPr>
        <w:t>trong các khu công nghiệp.</w:t>
      </w:r>
      <w:r w:rsidR="008D7950" w:rsidRPr="00507AF7">
        <w:rPr>
          <w:rFonts w:ascii="Times New Roman" w:hAnsi="Times New Roman" w:cs="Times New Roman"/>
          <w:bCs/>
          <w:sz w:val="28"/>
          <w:szCs w:val="28"/>
          <w:lang w:val="sv-SE"/>
        </w:rPr>
        <w:t xml:space="preserve"> </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lastRenderedPageBreak/>
        <w:t xml:space="preserve">d) Chỉ đạo, hướng dẫn Phòng Lao động, Thương binh và Xã hội </w:t>
      </w:r>
      <w:r w:rsidR="008D7950" w:rsidRPr="00507AF7">
        <w:rPr>
          <w:rFonts w:ascii="Times New Roman" w:hAnsi="Times New Roman" w:cs="Times New Roman"/>
          <w:bCs/>
          <w:sz w:val="28"/>
          <w:szCs w:val="28"/>
          <w:lang w:val="sv-SE"/>
        </w:rPr>
        <w:t>cấp huyện</w:t>
      </w:r>
      <w:r w:rsidRPr="00507AF7">
        <w:rPr>
          <w:rFonts w:ascii="Times New Roman" w:hAnsi="Times New Roman" w:cs="Times New Roman"/>
          <w:bCs/>
          <w:sz w:val="28"/>
          <w:szCs w:val="28"/>
          <w:lang w:val="sv-SE"/>
        </w:rPr>
        <w:t xml:space="preserve"> phối hợp với Ban Quản lý, Liên đoàn lao động tỉnh (Công đoàn các </w:t>
      </w:r>
      <w:r w:rsidR="008D7950" w:rsidRPr="00507AF7">
        <w:rPr>
          <w:rFonts w:ascii="Times New Roman" w:hAnsi="Times New Roman" w:cs="Times New Roman"/>
          <w:bCs/>
          <w:sz w:val="28"/>
          <w:szCs w:val="28"/>
          <w:lang w:val="sv-SE"/>
        </w:rPr>
        <w:t>khu công nghiệp</w:t>
      </w:r>
      <w:r w:rsidRPr="00507AF7">
        <w:rPr>
          <w:rFonts w:ascii="Times New Roman" w:hAnsi="Times New Roman" w:cs="Times New Roman"/>
          <w:bCs/>
          <w:sz w:val="28"/>
          <w:szCs w:val="28"/>
          <w:lang w:val="sv-SE"/>
        </w:rPr>
        <w:t>) và cơ quan công an trong giải quyết tranh chấp lao động tập thể, đình công xảy ra tại các doanh nghiệp theo đúng quy định của pháp luật.</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4. Trách nhiệm của Công an tỉnh:</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Thường xuyên nắm bắt tình hình cư trú, hoạt động của người lao động nước ngoài làm việc trong </w:t>
      </w:r>
      <w:r w:rsidR="001F76A0" w:rsidRPr="00507AF7">
        <w:rPr>
          <w:rFonts w:ascii="Times New Roman" w:hAnsi="Times New Roman" w:cs="Times New Roman"/>
          <w:bCs/>
          <w:sz w:val="28"/>
          <w:szCs w:val="28"/>
          <w:lang w:val="sv-SE"/>
        </w:rPr>
        <w:t>khu công nghiệp</w:t>
      </w:r>
      <w:r w:rsidRPr="00507AF7">
        <w:rPr>
          <w:rFonts w:ascii="Times New Roman" w:hAnsi="Times New Roman" w:cs="Times New Roman"/>
          <w:bCs/>
          <w:sz w:val="28"/>
          <w:szCs w:val="28"/>
          <w:lang w:val="sv-SE"/>
        </w:rPr>
        <w:t xml:space="preserve">; Phối hợp với Ban Quản lý quản lý chặt chẽ lao động nước ngoài tạm trú tại doanh nghiệp trong </w:t>
      </w:r>
      <w:r w:rsidR="001F76A0" w:rsidRPr="00507AF7">
        <w:rPr>
          <w:rFonts w:ascii="Times New Roman" w:hAnsi="Times New Roman" w:cs="Times New Roman"/>
          <w:bCs/>
          <w:sz w:val="28"/>
          <w:szCs w:val="28"/>
          <w:lang w:val="sv-SE"/>
        </w:rPr>
        <w:t>khu công nghiệp</w:t>
      </w:r>
      <w:r w:rsidRPr="00507AF7">
        <w:rPr>
          <w:rFonts w:ascii="Times New Roman" w:hAnsi="Times New Roman" w:cs="Times New Roman"/>
          <w:bCs/>
          <w:sz w:val="28"/>
          <w:szCs w:val="28"/>
          <w:lang w:val="sv-SE"/>
        </w:rPr>
        <w:t xml:space="preserve"> theo đúng quy định.</w:t>
      </w:r>
    </w:p>
    <w:p w:rsidR="008839A1" w:rsidRPr="00507AF7" w:rsidRDefault="006549DA"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P</w:t>
      </w:r>
      <w:r w:rsidR="008839A1" w:rsidRPr="00507AF7">
        <w:rPr>
          <w:rFonts w:ascii="Times New Roman" w:hAnsi="Times New Roman" w:cs="Times New Roman"/>
          <w:bCs/>
          <w:sz w:val="28"/>
          <w:szCs w:val="28"/>
          <w:lang w:val="sv-SE"/>
        </w:rPr>
        <w:t>hối hợp với Ban Quả</w:t>
      </w:r>
      <w:r w:rsidR="00B01922" w:rsidRPr="00507AF7">
        <w:rPr>
          <w:rFonts w:ascii="Times New Roman" w:hAnsi="Times New Roman" w:cs="Times New Roman"/>
          <w:bCs/>
          <w:sz w:val="28"/>
          <w:szCs w:val="28"/>
          <w:lang w:val="sv-SE"/>
        </w:rPr>
        <w:t xml:space="preserve">n lý </w:t>
      </w:r>
      <w:r w:rsidR="008839A1" w:rsidRPr="00507AF7">
        <w:rPr>
          <w:rFonts w:ascii="Times New Roman" w:hAnsi="Times New Roman" w:cs="Times New Roman"/>
          <w:bCs/>
          <w:sz w:val="28"/>
          <w:szCs w:val="28"/>
          <w:lang w:val="sv-SE"/>
        </w:rPr>
        <w:t xml:space="preserve">và các cơ quan liên quan giải quyết tranh chấp lao động tập thể, đình công và những mâu thuẫn phát sinh trong quan hệ lao động làm ảnh hưởng đến an ninh trật tự tại các </w:t>
      </w:r>
      <w:r w:rsidR="00B01922" w:rsidRPr="00507AF7">
        <w:rPr>
          <w:rFonts w:ascii="Times New Roman" w:hAnsi="Times New Roman" w:cs="Times New Roman"/>
          <w:bCs/>
          <w:sz w:val="28"/>
          <w:szCs w:val="28"/>
          <w:lang w:val="sv-SE"/>
        </w:rPr>
        <w:t>khu công nghiệp</w:t>
      </w:r>
      <w:r w:rsidR="008839A1" w:rsidRPr="00507AF7">
        <w:rPr>
          <w:rFonts w:ascii="Times New Roman" w:hAnsi="Times New Roman" w:cs="Times New Roman"/>
          <w:bCs/>
          <w:sz w:val="28"/>
          <w:szCs w:val="28"/>
          <w:lang w:val="sv-SE"/>
        </w:rPr>
        <w:t xml:space="preserve">. </w:t>
      </w:r>
      <w:r w:rsidR="00B01922" w:rsidRPr="00507AF7">
        <w:rPr>
          <w:rFonts w:ascii="Times New Roman" w:hAnsi="Times New Roman" w:cs="Times New Roman"/>
          <w:bCs/>
          <w:sz w:val="28"/>
          <w:szCs w:val="28"/>
          <w:lang w:val="sv-SE"/>
        </w:rPr>
        <w:t xml:space="preserve"> </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5. Trách nhiệm của Bảo hiểm xã hội tỉnh:</w:t>
      </w:r>
    </w:p>
    <w:p w:rsidR="008839A1" w:rsidRPr="00507AF7" w:rsidRDefault="006549DA"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P</w:t>
      </w:r>
      <w:r w:rsidR="008839A1" w:rsidRPr="00507AF7">
        <w:rPr>
          <w:rFonts w:ascii="Times New Roman" w:hAnsi="Times New Roman" w:cs="Times New Roman"/>
          <w:bCs/>
          <w:sz w:val="28"/>
          <w:szCs w:val="28"/>
          <w:lang w:val="sv-SE"/>
        </w:rPr>
        <w:t>hối hợp đôn đốc nhằm đẩy mạnh phát triển đối tượng tham gia Bảo hiểm xã hội, bảo hiểm y tế, bảo hiểm thất nghiệp; phát hiện, kiến nghị giải quyết và xử lý kịp thời những hành vi vi phạm.</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6. Trách nhiệm của Ủy ban nhân dân cấp huyện:</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Triển khai, hướng dẫn và phối hợp với Ban Quản lý trong việc thực hiện nhiệm vụ ủy quyền quản lý lao động trong </w:t>
      </w:r>
      <w:r w:rsidR="006549DA" w:rsidRPr="00507AF7">
        <w:rPr>
          <w:rFonts w:ascii="Times New Roman" w:hAnsi="Times New Roman" w:cs="Times New Roman"/>
          <w:bCs/>
          <w:sz w:val="28"/>
          <w:szCs w:val="28"/>
          <w:lang w:val="sv-SE"/>
        </w:rPr>
        <w:t>khu công nghiệp</w:t>
      </w:r>
      <w:r w:rsidRPr="00507AF7">
        <w:rPr>
          <w:rFonts w:ascii="Times New Roman" w:hAnsi="Times New Roman" w:cs="Times New Roman"/>
          <w:bCs/>
          <w:sz w:val="28"/>
          <w:szCs w:val="28"/>
          <w:lang w:val="sv-SE"/>
        </w:rPr>
        <w:t>.</w:t>
      </w:r>
    </w:p>
    <w:p w:rsidR="008839A1" w:rsidRPr="00507AF7" w:rsidRDefault="006549DA"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C</w:t>
      </w:r>
      <w:r w:rsidR="008839A1" w:rsidRPr="00507AF7">
        <w:rPr>
          <w:rFonts w:ascii="Times New Roman" w:hAnsi="Times New Roman" w:cs="Times New Roman"/>
          <w:bCs/>
          <w:sz w:val="28"/>
          <w:szCs w:val="28"/>
          <w:lang w:val="sv-SE"/>
        </w:rPr>
        <w:t>hủ trì, phối hợp với Ban Quản lý cùng các cơ quan liên quan giải quyết tranh chấp lao động tập thể, đình công theo đúng quy định của pháp luật.</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7. Trách nhiệm của Sở Y tế</w:t>
      </w:r>
    </w:p>
    <w:p w:rsidR="008839A1" w:rsidRPr="00507AF7" w:rsidRDefault="008839A1" w:rsidP="006549DA">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Chỉ đạo các đơn vị trực thuộc thực hiện theo phân cấp quản lý phối hợp với Ban Quả</w:t>
      </w:r>
      <w:r w:rsidR="006549DA" w:rsidRPr="00507AF7">
        <w:rPr>
          <w:rFonts w:ascii="Times New Roman" w:hAnsi="Times New Roman" w:cs="Times New Roman"/>
          <w:bCs/>
          <w:sz w:val="28"/>
          <w:szCs w:val="28"/>
          <w:lang w:val="sv-SE"/>
        </w:rPr>
        <w:t xml:space="preserve">n lý </w:t>
      </w:r>
      <w:r w:rsidRPr="00507AF7">
        <w:rPr>
          <w:rFonts w:ascii="Times New Roman" w:hAnsi="Times New Roman" w:cs="Times New Roman"/>
          <w:bCs/>
          <w:sz w:val="28"/>
          <w:szCs w:val="28"/>
          <w:lang w:val="sv-SE"/>
        </w:rPr>
        <w:t xml:space="preserve">trong công tác quản lý vệ sinh lao động, quản lý sức khoẻ người lao động. </w:t>
      </w:r>
    </w:p>
    <w:p w:rsidR="008839A1" w:rsidRPr="00507AF7" w:rsidRDefault="0064360A" w:rsidP="008839A1">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8</w:t>
      </w:r>
      <w:r w:rsidR="008839A1" w:rsidRPr="00507AF7">
        <w:rPr>
          <w:rFonts w:ascii="Times New Roman" w:hAnsi="Times New Roman" w:cs="Times New Roman"/>
          <w:bCs/>
          <w:sz w:val="28"/>
          <w:szCs w:val="28"/>
          <w:lang w:val="sv-SE"/>
        </w:rPr>
        <w:t>. Trách nhiệm của Liên đoàn lao động tỉnh:</w:t>
      </w:r>
    </w:p>
    <w:p w:rsidR="008839A1" w:rsidRPr="00507AF7" w:rsidRDefault="008839A1" w:rsidP="008839A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Chỉ đạo Công đoàn các </w:t>
      </w:r>
      <w:r w:rsidR="006549DA" w:rsidRPr="00507AF7">
        <w:rPr>
          <w:rFonts w:ascii="Times New Roman" w:hAnsi="Times New Roman" w:cs="Times New Roman"/>
          <w:bCs/>
          <w:sz w:val="28"/>
          <w:szCs w:val="28"/>
          <w:lang w:val="sv-SE"/>
        </w:rPr>
        <w:t xml:space="preserve">khu công nghiệp </w:t>
      </w:r>
      <w:r w:rsidRPr="00507AF7">
        <w:rPr>
          <w:rFonts w:ascii="Times New Roman" w:hAnsi="Times New Roman" w:cs="Times New Roman"/>
          <w:bCs/>
          <w:sz w:val="28"/>
          <w:szCs w:val="28"/>
          <w:lang w:val="sv-SE"/>
        </w:rPr>
        <w:t>phối hợp với Ban Quả</w:t>
      </w:r>
      <w:r w:rsidR="006549DA" w:rsidRPr="00507AF7">
        <w:rPr>
          <w:rFonts w:ascii="Times New Roman" w:hAnsi="Times New Roman" w:cs="Times New Roman"/>
          <w:bCs/>
          <w:sz w:val="28"/>
          <w:szCs w:val="28"/>
          <w:lang w:val="sv-SE"/>
        </w:rPr>
        <w:t xml:space="preserve">n lý </w:t>
      </w:r>
      <w:r w:rsidRPr="00507AF7">
        <w:rPr>
          <w:rFonts w:ascii="Times New Roman" w:hAnsi="Times New Roman" w:cs="Times New Roman"/>
          <w:bCs/>
          <w:sz w:val="28"/>
          <w:szCs w:val="28"/>
          <w:lang w:val="sv-SE"/>
        </w:rPr>
        <w:t xml:space="preserve">trong việc tổ chức, vận động, thành lập Công đoàn cơ sở tại các doanh nghiệp; tuyên truyền, phổ biến, đôn đốc công đoàn cơ sở, người lao động, doanh nghiệp trong thực hiện quy định của pháp luật về lao động; hướng dẫn, đôn đốc thực hiện quy chế dân chủ cơ sở tại nơi làm việc, thương lượng và ký kết thỏa ước lao động tập thể; giải quyết tranh chấp lao động, đình công và các vụ việc phát sinh mâu thuẫn trong quan hệ lao động; kiểm tra việc thực hiện chế độ chính sách đối với người lao động, thực hiện quy định của pháp luật lao động, Luật </w:t>
      </w:r>
      <w:r w:rsidR="006549DA" w:rsidRPr="00507AF7">
        <w:rPr>
          <w:rFonts w:ascii="Times New Roman" w:hAnsi="Times New Roman" w:cs="Times New Roman"/>
          <w:bCs/>
          <w:sz w:val="28"/>
          <w:szCs w:val="28"/>
          <w:lang w:val="sv-SE"/>
        </w:rPr>
        <w:t>Công đoàn tại các doanh nghiệp trong các khu công nghiệp.</w:t>
      </w:r>
    </w:p>
    <w:p w:rsidR="00AA6809" w:rsidRPr="00507AF7" w:rsidRDefault="00AA6809" w:rsidP="00C61411">
      <w:pPr>
        <w:spacing w:before="40" w:after="40" w:line="380" w:lineRule="exact"/>
        <w:ind w:firstLine="720"/>
        <w:jc w:val="both"/>
        <w:rPr>
          <w:rFonts w:ascii="Times New Roman" w:hAnsi="Times New Roman" w:cs="Times New Roman"/>
          <w:b/>
          <w:sz w:val="28"/>
          <w:szCs w:val="28"/>
        </w:rPr>
      </w:pPr>
      <w:r w:rsidRPr="00507AF7">
        <w:rPr>
          <w:rFonts w:ascii="Times New Roman" w:hAnsi="Times New Roman" w:cs="Times New Roman"/>
          <w:b/>
          <w:sz w:val="28"/>
          <w:szCs w:val="28"/>
        </w:rPr>
        <w:lastRenderedPageBreak/>
        <w:t>Điều 1</w:t>
      </w:r>
      <w:r w:rsidR="002D2F62" w:rsidRPr="00507AF7">
        <w:rPr>
          <w:rFonts w:ascii="Times New Roman" w:hAnsi="Times New Roman" w:cs="Times New Roman"/>
          <w:b/>
          <w:sz w:val="28"/>
          <w:szCs w:val="28"/>
        </w:rPr>
        <w:t>7</w:t>
      </w:r>
      <w:r w:rsidRPr="00507AF7">
        <w:rPr>
          <w:rFonts w:ascii="Times New Roman" w:hAnsi="Times New Roman" w:cs="Times New Roman"/>
          <w:b/>
          <w:sz w:val="28"/>
          <w:szCs w:val="28"/>
        </w:rPr>
        <w:t xml:space="preserve">. Quản lý vệ sinh an toàn thực phẩm, phòng chống bệnh nghề nghiệp, phòng chống dịch bệnh </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1.</w:t>
      </w:r>
      <w:r w:rsidR="003746D5" w:rsidRPr="00507AF7">
        <w:rPr>
          <w:rFonts w:ascii="Times New Roman" w:hAnsi="Times New Roman" w:cs="Times New Roman"/>
          <w:bCs/>
          <w:sz w:val="28"/>
          <w:szCs w:val="28"/>
          <w:lang w:val="sv-SE"/>
        </w:rPr>
        <w:t xml:space="preserve"> Trách nhiệm</w:t>
      </w:r>
      <w:r w:rsidRPr="00507AF7">
        <w:rPr>
          <w:rFonts w:ascii="Times New Roman" w:hAnsi="Times New Roman" w:cs="Times New Roman"/>
          <w:bCs/>
          <w:sz w:val="28"/>
          <w:szCs w:val="28"/>
          <w:lang w:val="sv-SE"/>
        </w:rPr>
        <w:t xml:space="preserve"> </w:t>
      </w:r>
      <w:r w:rsidR="003746D5" w:rsidRPr="00507AF7">
        <w:rPr>
          <w:rFonts w:ascii="Times New Roman" w:hAnsi="Times New Roman" w:cs="Times New Roman"/>
          <w:bCs/>
          <w:sz w:val="28"/>
          <w:szCs w:val="28"/>
          <w:lang w:val="sv-SE"/>
        </w:rPr>
        <w:t xml:space="preserve">của </w:t>
      </w:r>
      <w:r w:rsidRPr="00507AF7">
        <w:rPr>
          <w:rFonts w:ascii="Times New Roman" w:hAnsi="Times New Roman" w:cs="Times New Roman"/>
          <w:bCs/>
          <w:sz w:val="28"/>
          <w:szCs w:val="28"/>
          <w:lang w:val="sv-SE"/>
        </w:rPr>
        <w:t>Ban Quả</w:t>
      </w:r>
      <w:r w:rsidR="003746D5" w:rsidRPr="00507AF7">
        <w:rPr>
          <w:rFonts w:ascii="Times New Roman" w:hAnsi="Times New Roman" w:cs="Times New Roman"/>
          <w:bCs/>
          <w:sz w:val="28"/>
          <w:szCs w:val="28"/>
          <w:lang w:val="sv-SE"/>
        </w:rPr>
        <w:t>n lý:</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Phối hợp với Sở Y tế và các cơ quan chức năng tiến hành công tác giám sát, kiểm tra, nhắc nhở việc chấp hành các quy định của Nhà nước về đảm bảo Vệ sinh an toàn thực phẩm của các doanh nghiệp có bếp ăn tập thể hoặc các cơ sở cung cấp suất ăn sẵn cho </w:t>
      </w:r>
      <w:r w:rsidR="00094634" w:rsidRPr="00507AF7">
        <w:rPr>
          <w:rFonts w:ascii="Times New Roman" w:hAnsi="Times New Roman" w:cs="Times New Roman"/>
          <w:bCs/>
          <w:sz w:val="28"/>
          <w:szCs w:val="28"/>
          <w:lang w:val="sv-SE"/>
        </w:rPr>
        <w:t>d</w:t>
      </w:r>
      <w:r w:rsidRPr="00507AF7">
        <w:rPr>
          <w:rFonts w:ascii="Times New Roman" w:hAnsi="Times New Roman" w:cs="Times New Roman"/>
          <w:bCs/>
          <w:sz w:val="28"/>
          <w:szCs w:val="28"/>
          <w:lang w:val="sv-SE"/>
        </w:rPr>
        <w:t xml:space="preserve">oanh nghiệp trong </w:t>
      </w:r>
      <w:r w:rsidR="00460925" w:rsidRPr="00507AF7">
        <w:rPr>
          <w:rFonts w:ascii="Times New Roman" w:hAnsi="Times New Roman" w:cs="Times New Roman"/>
          <w:bCs/>
          <w:sz w:val="28"/>
          <w:szCs w:val="28"/>
          <w:lang w:val="sv-SE"/>
        </w:rPr>
        <w:t>k</w:t>
      </w:r>
      <w:r w:rsidRPr="00507AF7">
        <w:rPr>
          <w:rFonts w:ascii="Times New Roman" w:hAnsi="Times New Roman" w:cs="Times New Roman"/>
          <w:bCs/>
          <w:sz w:val="28"/>
          <w:szCs w:val="28"/>
          <w:lang w:val="sv-SE"/>
        </w:rPr>
        <w:t>hu công nghiệp.</w:t>
      </w:r>
    </w:p>
    <w:p w:rsidR="00FE64D3" w:rsidRPr="00507AF7" w:rsidRDefault="000B14FD"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w:t>
      </w:r>
      <w:r w:rsidR="00FE64D3" w:rsidRPr="00507AF7">
        <w:rPr>
          <w:rFonts w:ascii="Times New Roman" w:hAnsi="Times New Roman" w:cs="Times New Roman"/>
          <w:bCs/>
          <w:sz w:val="28"/>
          <w:szCs w:val="28"/>
          <w:lang w:val="sv-SE"/>
        </w:rPr>
        <w:t xml:space="preserve">) Phối hợp với Trung tâm Y tế </w:t>
      </w:r>
      <w:r w:rsidR="00523C72" w:rsidRPr="00507AF7">
        <w:rPr>
          <w:rFonts w:ascii="Times New Roman" w:hAnsi="Times New Roman" w:cs="Times New Roman"/>
          <w:bCs/>
          <w:sz w:val="28"/>
          <w:szCs w:val="28"/>
          <w:lang w:val="sv-SE"/>
        </w:rPr>
        <w:t xml:space="preserve">cấp </w:t>
      </w:r>
      <w:r w:rsidR="00FE64D3" w:rsidRPr="00507AF7">
        <w:rPr>
          <w:rFonts w:ascii="Times New Roman" w:hAnsi="Times New Roman" w:cs="Times New Roman"/>
          <w:bCs/>
          <w:sz w:val="28"/>
          <w:szCs w:val="28"/>
          <w:lang w:val="sv-SE"/>
        </w:rPr>
        <w:t>huyện</w:t>
      </w:r>
      <w:r w:rsidR="00523C72" w:rsidRPr="00507AF7">
        <w:rPr>
          <w:rFonts w:ascii="Times New Roman" w:hAnsi="Times New Roman" w:cs="Times New Roman"/>
          <w:bCs/>
          <w:sz w:val="28"/>
          <w:szCs w:val="28"/>
          <w:lang w:val="sv-SE"/>
        </w:rPr>
        <w:t xml:space="preserve"> </w:t>
      </w:r>
      <w:r w:rsidR="00FE64D3" w:rsidRPr="00507AF7">
        <w:rPr>
          <w:rFonts w:ascii="Times New Roman" w:hAnsi="Times New Roman" w:cs="Times New Roman"/>
          <w:bCs/>
          <w:sz w:val="28"/>
          <w:szCs w:val="28"/>
          <w:lang w:val="sv-SE"/>
        </w:rPr>
        <w:t>hoặc cơ quan chức năng trong công tác điều tra nguyên nhân và xử lý khi có ngộ độc thực phẩm; các dịch bệnh xảy ra.</w:t>
      </w:r>
    </w:p>
    <w:p w:rsidR="00FE64D3" w:rsidRPr="00507AF7" w:rsidRDefault="000B14FD"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w:t>
      </w:r>
      <w:r w:rsidR="00FE64D3" w:rsidRPr="00507AF7">
        <w:rPr>
          <w:rFonts w:ascii="Times New Roman" w:hAnsi="Times New Roman" w:cs="Times New Roman"/>
          <w:bCs/>
          <w:sz w:val="28"/>
          <w:szCs w:val="28"/>
          <w:lang w:val="sv-SE"/>
        </w:rPr>
        <w:t xml:space="preserve">) Phối hợp </w:t>
      </w:r>
      <w:r w:rsidR="003C7CDB" w:rsidRPr="00507AF7">
        <w:rPr>
          <w:rFonts w:ascii="Times New Roman" w:hAnsi="Times New Roman" w:cs="Times New Roman"/>
          <w:bCs/>
          <w:sz w:val="28"/>
          <w:szCs w:val="28"/>
          <w:lang w:val="sv-SE"/>
        </w:rPr>
        <w:t xml:space="preserve">với </w:t>
      </w:r>
      <w:r w:rsidR="00FE64D3" w:rsidRPr="00507AF7">
        <w:rPr>
          <w:rFonts w:ascii="Times New Roman" w:hAnsi="Times New Roman" w:cs="Times New Roman"/>
          <w:bCs/>
          <w:sz w:val="28"/>
          <w:szCs w:val="28"/>
          <w:lang w:val="sv-SE"/>
        </w:rPr>
        <w:t>Sở Y tế khám, phát hiện và chữa bệnh nghề nghiệp, bệnh lý do vệ sinh môi trường, vệ sinh an toàn lao động gây ra.</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2. </w:t>
      </w:r>
      <w:r w:rsidR="003746D5" w:rsidRPr="00507AF7">
        <w:rPr>
          <w:rFonts w:ascii="Times New Roman" w:hAnsi="Times New Roman" w:cs="Times New Roman"/>
          <w:bCs/>
          <w:sz w:val="28"/>
          <w:szCs w:val="28"/>
          <w:lang w:val="sv-SE"/>
        </w:rPr>
        <w:t xml:space="preserve">Trách nhiệm của </w:t>
      </w:r>
      <w:r w:rsidRPr="00507AF7">
        <w:rPr>
          <w:rFonts w:ascii="Times New Roman" w:hAnsi="Times New Roman" w:cs="Times New Roman"/>
          <w:bCs/>
          <w:sz w:val="28"/>
          <w:szCs w:val="28"/>
          <w:lang w:val="sv-SE"/>
        </w:rPr>
        <w:t>Sở Y tế:</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Tư vấn về tổ chức, trang thiết bị và quản lý các hoạt động về chuyên môn của các phòng khám đa khoa và các trạm y tế trong </w:t>
      </w:r>
      <w:r w:rsidR="00094634" w:rsidRPr="00507AF7">
        <w:rPr>
          <w:rFonts w:ascii="Times New Roman" w:hAnsi="Times New Roman" w:cs="Times New Roman"/>
          <w:bCs/>
          <w:sz w:val="28"/>
          <w:szCs w:val="28"/>
          <w:lang w:val="sv-SE"/>
        </w:rPr>
        <w:t>k</w:t>
      </w:r>
      <w:r w:rsidRPr="00507AF7">
        <w:rPr>
          <w:rFonts w:ascii="Times New Roman" w:hAnsi="Times New Roman" w:cs="Times New Roman"/>
          <w:bCs/>
          <w:sz w:val="28"/>
          <w:szCs w:val="28"/>
          <w:lang w:val="sv-SE"/>
        </w:rPr>
        <w:t xml:space="preserve">hu công nghiệp và tại các </w:t>
      </w:r>
      <w:r w:rsidR="00B56A9B" w:rsidRPr="00507AF7">
        <w:rPr>
          <w:rFonts w:ascii="Times New Roman" w:hAnsi="Times New Roman" w:cs="Times New Roman"/>
          <w:bCs/>
          <w:sz w:val="28"/>
          <w:szCs w:val="28"/>
          <w:lang w:val="sv-SE"/>
        </w:rPr>
        <w:t>d</w:t>
      </w:r>
      <w:r w:rsidRPr="00507AF7">
        <w:rPr>
          <w:rFonts w:ascii="Times New Roman" w:hAnsi="Times New Roman" w:cs="Times New Roman"/>
          <w:bCs/>
          <w:sz w:val="28"/>
          <w:szCs w:val="28"/>
          <w:lang w:val="sv-SE"/>
        </w:rPr>
        <w:t xml:space="preserve">oanh nghiệp trong </w:t>
      </w:r>
      <w:r w:rsidR="00B56A9B" w:rsidRPr="00507AF7">
        <w:rPr>
          <w:rFonts w:ascii="Times New Roman" w:hAnsi="Times New Roman" w:cs="Times New Roman"/>
          <w:bCs/>
          <w:sz w:val="28"/>
          <w:szCs w:val="28"/>
          <w:lang w:val="sv-SE"/>
        </w:rPr>
        <w:t>kh</w:t>
      </w:r>
      <w:r w:rsidRPr="00507AF7">
        <w:rPr>
          <w:rFonts w:ascii="Times New Roman" w:hAnsi="Times New Roman" w:cs="Times New Roman"/>
          <w:bCs/>
          <w:sz w:val="28"/>
          <w:szCs w:val="28"/>
          <w:lang w:val="sv-SE"/>
        </w:rPr>
        <w:t>u công nghiệp.</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Chỉ đạo các đơn vị chức năng điều tra nguyên nhân và xử lý các vụ ngộ độc thực phẩm, phòng chống các dịch bệnh xảy ra.</w:t>
      </w:r>
    </w:p>
    <w:p w:rsidR="00FE64D3" w:rsidRPr="00507AF7" w:rsidRDefault="007635C2"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w:t>
      </w:r>
      <w:r w:rsidR="00FE64D3" w:rsidRPr="00507AF7">
        <w:rPr>
          <w:rFonts w:ascii="Times New Roman" w:hAnsi="Times New Roman" w:cs="Times New Roman"/>
          <w:bCs/>
          <w:sz w:val="28"/>
          <w:szCs w:val="28"/>
          <w:lang w:val="sv-SE"/>
        </w:rPr>
        <w:t>) Chủ trì, phối hợp với Ban Quản lý trong công tác khám, phát hiện và chữa trị bệnh nghề nghiệp, bệnh lý do vệ sinh môi trường, vệ sinh an toàn lao động gây ra.</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3. </w:t>
      </w:r>
      <w:r w:rsidR="003746D5" w:rsidRPr="00507AF7">
        <w:rPr>
          <w:rFonts w:ascii="Times New Roman" w:hAnsi="Times New Roman" w:cs="Times New Roman"/>
          <w:bCs/>
          <w:sz w:val="28"/>
          <w:szCs w:val="28"/>
          <w:lang w:val="sv-SE"/>
        </w:rPr>
        <w:t xml:space="preserve">Trách nhiệm của </w:t>
      </w:r>
      <w:r w:rsidRPr="00507AF7">
        <w:rPr>
          <w:rFonts w:ascii="Times New Roman" w:hAnsi="Times New Roman" w:cs="Times New Roman"/>
          <w:bCs/>
          <w:sz w:val="28"/>
          <w:szCs w:val="28"/>
          <w:lang w:val="sv-SE"/>
        </w:rPr>
        <w:t>Sở Công Thương:</w:t>
      </w:r>
    </w:p>
    <w:p w:rsidR="00FE64D3"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Quản lý an toàn thực phẩm trong suốt quá trình sản xuất, chế biến, bảo quản, vận chuyển, xuất khẩu, kinh doanh đối với các loại rượu, bia, nước giải khát, sữa chế biến, dầu thực vật, sản phẩm chế bột và tinh bột, các thực phẩm khác đối với các doanh nghiệ</w:t>
      </w:r>
      <w:r w:rsidR="00460925" w:rsidRPr="00507AF7">
        <w:rPr>
          <w:rFonts w:ascii="Times New Roman" w:hAnsi="Times New Roman" w:cs="Times New Roman"/>
          <w:bCs/>
          <w:sz w:val="28"/>
          <w:szCs w:val="28"/>
          <w:lang w:val="sv-SE"/>
        </w:rPr>
        <w:t>p trong k</w:t>
      </w:r>
      <w:r w:rsidRPr="00507AF7">
        <w:rPr>
          <w:rFonts w:ascii="Times New Roman" w:hAnsi="Times New Roman" w:cs="Times New Roman"/>
          <w:bCs/>
          <w:sz w:val="28"/>
          <w:szCs w:val="28"/>
          <w:lang w:val="sv-SE"/>
        </w:rPr>
        <w:t>hu công nghiệ</w:t>
      </w:r>
      <w:r w:rsidR="00E611CF" w:rsidRPr="00507AF7">
        <w:rPr>
          <w:rFonts w:ascii="Times New Roman" w:hAnsi="Times New Roman" w:cs="Times New Roman"/>
          <w:bCs/>
          <w:sz w:val="28"/>
          <w:szCs w:val="28"/>
          <w:lang w:val="sv-SE"/>
        </w:rPr>
        <w:t xml:space="preserve">p theo </w:t>
      </w:r>
      <w:r w:rsidRPr="00507AF7">
        <w:rPr>
          <w:rFonts w:ascii="Times New Roman" w:hAnsi="Times New Roman" w:cs="Times New Roman"/>
          <w:bCs/>
          <w:sz w:val="28"/>
          <w:szCs w:val="28"/>
          <w:lang w:val="sv-SE"/>
        </w:rPr>
        <w:t>quy định hiện hành.</w:t>
      </w:r>
    </w:p>
    <w:p w:rsidR="00AA6809" w:rsidRPr="00507AF7" w:rsidRDefault="00FE64D3" w:rsidP="00FE64D3">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Phối hợp với Sở Y tế, Ban Quản lý và các cơ quan liên quan điều tra nguyên nhân, giám sát điều tra căn nguyên, tiến hành truy xuất nguồn gốc và xử lý thực phẩm gây ngộ độc đối với các nhóm thực phẩm thuộc ngành Công Thương quản lý tại các </w:t>
      </w:r>
      <w:r w:rsidR="00900C55" w:rsidRPr="00507AF7">
        <w:rPr>
          <w:rFonts w:ascii="Times New Roman" w:hAnsi="Times New Roman" w:cs="Times New Roman"/>
          <w:bCs/>
          <w:sz w:val="28"/>
          <w:szCs w:val="28"/>
          <w:lang w:val="sv-SE"/>
        </w:rPr>
        <w:t>k</w:t>
      </w:r>
      <w:r w:rsidRPr="00507AF7">
        <w:rPr>
          <w:rFonts w:ascii="Times New Roman" w:hAnsi="Times New Roman" w:cs="Times New Roman"/>
          <w:bCs/>
          <w:sz w:val="28"/>
          <w:szCs w:val="28"/>
          <w:lang w:val="sv-SE"/>
        </w:rPr>
        <w:t>hu công nghiệp</w:t>
      </w:r>
      <w:r w:rsidR="00AA6809" w:rsidRPr="00507AF7">
        <w:rPr>
          <w:rFonts w:ascii="Times New Roman" w:hAnsi="Times New Roman" w:cs="Times New Roman"/>
          <w:bCs/>
          <w:sz w:val="28"/>
          <w:szCs w:val="28"/>
          <w:lang w:val="sv-SE"/>
        </w:rPr>
        <w:t>.</w:t>
      </w:r>
    </w:p>
    <w:p w:rsidR="00E1670C" w:rsidRPr="00507AF7" w:rsidRDefault="00B4195F" w:rsidP="00F77F41">
      <w:pPr>
        <w:shd w:val="clear" w:color="auto" w:fill="FFFFFF"/>
        <w:spacing w:before="200" w:after="60" w:line="380" w:lineRule="exact"/>
        <w:jc w:val="center"/>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rPr>
        <w:t xml:space="preserve">  </w:t>
      </w:r>
      <w:r w:rsidR="00FE7F66" w:rsidRPr="00507AF7">
        <w:rPr>
          <w:rFonts w:ascii="Times New Roman" w:eastAsia="Times New Roman" w:hAnsi="Times New Roman" w:cs="Times New Roman"/>
          <w:b/>
          <w:bCs/>
          <w:color w:val="000000"/>
          <w:sz w:val="28"/>
          <w:szCs w:val="28"/>
          <w:lang w:val="vi-VN"/>
        </w:rPr>
        <w:t xml:space="preserve">Mục </w:t>
      </w:r>
      <w:r w:rsidR="0004503A" w:rsidRPr="00507AF7">
        <w:rPr>
          <w:rFonts w:ascii="Times New Roman" w:eastAsia="Times New Roman" w:hAnsi="Times New Roman" w:cs="Times New Roman"/>
          <w:b/>
          <w:bCs/>
          <w:color w:val="000000"/>
          <w:sz w:val="28"/>
          <w:szCs w:val="28"/>
        </w:rPr>
        <w:t>7</w:t>
      </w:r>
      <w:r w:rsidR="000D5EF0" w:rsidRPr="00507AF7">
        <w:rPr>
          <w:rFonts w:ascii="Times New Roman" w:eastAsia="Times New Roman" w:hAnsi="Times New Roman" w:cs="Times New Roman"/>
          <w:b/>
          <w:bCs/>
          <w:color w:val="000000"/>
          <w:sz w:val="28"/>
          <w:szCs w:val="28"/>
        </w:rPr>
        <w:t xml:space="preserve">. </w:t>
      </w:r>
      <w:r w:rsidR="0064360A">
        <w:rPr>
          <w:rFonts w:ascii="Times New Roman" w:eastAsia="Times New Roman" w:hAnsi="Times New Roman" w:cs="Times New Roman"/>
          <w:b/>
          <w:bCs/>
          <w:color w:val="000000"/>
          <w:sz w:val="28"/>
          <w:szCs w:val="28"/>
          <w:lang w:val="vi-VN"/>
        </w:rPr>
        <w:t>QUẢN LÝ</w:t>
      </w:r>
      <w:r w:rsidR="0064360A">
        <w:rPr>
          <w:rFonts w:ascii="Times New Roman" w:eastAsia="Times New Roman" w:hAnsi="Times New Roman" w:cs="Times New Roman"/>
          <w:b/>
          <w:bCs/>
          <w:color w:val="000000"/>
          <w:sz w:val="28"/>
          <w:szCs w:val="28"/>
        </w:rPr>
        <w:t xml:space="preserve"> NHÀ NƯỚC VỀ </w:t>
      </w:r>
      <w:r w:rsidR="00B01922" w:rsidRPr="00507AF7">
        <w:rPr>
          <w:rFonts w:ascii="Times New Roman" w:eastAsia="Times New Roman" w:hAnsi="Times New Roman" w:cs="Times New Roman"/>
          <w:b/>
          <w:bCs/>
          <w:color w:val="000000"/>
          <w:sz w:val="28"/>
          <w:szCs w:val="28"/>
        </w:rPr>
        <w:t xml:space="preserve">AN NINH </w:t>
      </w:r>
      <w:r w:rsidR="00E1670C" w:rsidRPr="00507AF7">
        <w:rPr>
          <w:rFonts w:ascii="Times New Roman" w:eastAsia="Times New Roman" w:hAnsi="Times New Roman" w:cs="Times New Roman"/>
          <w:b/>
          <w:bCs/>
          <w:color w:val="000000"/>
          <w:sz w:val="28"/>
          <w:szCs w:val="28"/>
          <w:lang w:val="vi-VN"/>
        </w:rPr>
        <w:t>TRẬT TỰ VÀ PHÒNG CHỐNG CHÁY NỔ</w:t>
      </w:r>
    </w:p>
    <w:p w:rsidR="001522C7" w:rsidRPr="00507AF7" w:rsidRDefault="00E1670C" w:rsidP="00C61411">
      <w:pPr>
        <w:spacing w:before="40" w:after="40" w:line="380" w:lineRule="exact"/>
        <w:ind w:firstLine="720"/>
        <w:jc w:val="both"/>
        <w:rPr>
          <w:rFonts w:ascii="Times New Roman" w:hAnsi="Times New Roman" w:cs="Times New Roman"/>
          <w:b/>
          <w:sz w:val="28"/>
          <w:szCs w:val="28"/>
        </w:rPr>
      </w:pPr>
      <w:r w:rsidRPr="00507AF7">
        <w:rPr>
          <w:rFonts w:ascii="Times New Roman" w:eastAsia="Times New Roman" w:hAnsi="Times New Roman" w:cs="Times New Roman"/>
          <w:b/>
          <w:bCs/>
          <w:color w:val="000000"/>
          <w:sz w:val="28"/>
          <w:szCs w:val="28"/>
          <w:lang w:val="vi-VN"/>
        </w:rPr>
        <w:t xml:space="preserve">Điều </w:t>
      </w:r>
      <w:r w:rsidR="00434570" w:rsidRPr="00507AF7">
        <w:rPr>
          <w:rFonts w:ascii="Times New Roman" w:eastAsia="Times New Roman" w:hAnsi="Times New Roman" w:cs="Times New Roman"/>
          <w:b/>
          <w:bCs/>
          <w:color w:val="000000"/>
          <w:sz w:val="28"/>
          <w:szCs w:val="28"/>
        </w:rPr>
        <w:t>1</w:t>
      </w:r>
      <w:r w:rsidR="0004503A" w:rsidRPr="00507AF7">
        <w:rPr>
          <w:rFonts w:ascii="Times New Roman" w:eastAsia="Times New Roman" w:hAnsi="Times New Roman" w:cs="Times New Roman"/>
          <w:b/>
          <w:bCs/>
          <w:color w:val="000000"/>
          <w:sz w:val="28"/>
          <w:szCs w:val="28"/>
        </w:rPr>
        <w:t>8</w:t>
      </w:r>
      <w:r w:rsidRPr="00507AF7">
        <w:rPr>
          <w:rFonts w:ascii="Times New Roman" w:eastAsia="Times New Roman" w:hAnsi="Times New Roman" w:cs="Times New Roman"/>
          <w:b/>
          <w:bCs/>
          <w:color w:val="000000"/>
          <w:sz w:val="28"/>
          <w:szCs w:val="28"/>
          <w:lang w:val="vi-VN"/>
        </w:rPr>
        <w:t xml:space="preserve">. Quản lý </w:t>
      </w:r>
      <w:r w:rsidR="00612014" w:rsidRPr="00507AF7">
        <w:rPr>
          <w:rFonts w:ascii="Times New Roman" w:eastAsia="Times New Roman" w:hAnsi="Times New Roman" w:cs="Times New Roman"/>
          <w:b/>
          <w:bCs/>
          <w:color w:val="000000"/>
          <w:sz w:val="28"/>
          <w:szCs w:val="28"/>
        </w:rPr>
        <w:t>nhà nước</w:t>
      </w:r>
      <w:r w:rsidR="003C7CDB" w:rsidRPr="00507AF7">
        <w:rPr>
          <w:rFonts w:ascii="Times New Roman" w:eastAsia="Times New Roman" w:hAnsi="Times New Roman" w:cs="Times New Roman"/>
          <w:b/>
          <w:bCs/>
          <w:color w:val="000000"/>
          <w:sz w:val="28"/>
          <w:szCs w:val="28"/>
        </w:rPr>
        <w:t xml:space="preserve"> về</w:t>
      </w:r>
      <w:r w:rsidR="00612014" w:rsidRPr="00507AF7">
        <w:rPr>
          <w:rFonts w:ascii="Times New Roman" w:eastAsia="Times New Roman" w:hAnsi="Times New Roman" w:cs="Times New Roman"/>
          <w:b/>
          <w:bCs/>
          <w:color w:val="000000"/>
          <w:sz w:val="28"/>
          <w:szCs w:val="28"/>
        </w:rPr>
        <w:t xml:space="preserve"> </w:t>
      </w:r>
      <w:r w:rsidRPr="00507AF7">
        <w:rPr>
          <w:rFonts w:ascii="Times New Roman" w:eastAsia="Times New Roman" w:hAnsi="Times New Roman" w:cs="Times New Roman"/>
          <w:b/>
          <w:bCs/>
          <w:color w:val="000000"/>
          <w:sz w:val="28"/>
          <w:szCs w:val="28"/>
          <w:lang w:val="vi-VN"/>
        </w:rPr>
        <w:t>an ninh trật tự</w:t>
      </w:r>
      <w:r w:rsidR="001522C7" w:rsidRPr="00507AF7">
        <w:rPr>
          <w:rFonts w:ascii="Times New Roman" w:eastAsia="Times New Roman" w:hAnsi="Times New Roman" w:cs="Times New Roman"/>
          <w:b/>
          <w:bCs/>
          <w:color w:val="000000"/>
          <w:sz w:val="28"/>
          <w:szCs w:val="28"/>
        </w:rPr>
        <w:t xml:space="preserve">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1. Trách nhiệm của Ban Quản lý: </w:t>
      </w:r>
    </w:p>
    <w:p w:rsidR="003C7CDB"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lastRenderedPageBreak/>
        <w:t xml:space="preserve">a) Phối hợp với Công an tỉnh thực hiện công tác chỉ đạo, hướng dẫn, đôn đốc các doanh nghiệp trong khu công nghiệp tham gia phong trào “Toàn dân bảo vệ an ninh tổ quốc”, “Xây dựng cơ quan, doanh nghiệp an toàn về an ninh trật tự”, góp phần nâng cao nhận thức của đội ngũ cán bộ, người lao động làm việc tại doanh nghiệp </w:t>
      </w:r>
    </w:p>
    <w:p w:rsidR="00BF1D30" w:rsidRPr="00507AF7" w:rsidRDefault="00BF1D30" w:rsidP="003C7CDB">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w:t>
      </w:r>
      <w:r w:rsidR="003C7CDB" w:rsidRPr="00507AF7">
        <w:rPr>
          <w:rFonts w:ascii="Times New Roman" w:hAnsi="Times New Roman" w:cs="Times New Roman"/>
          <w:bCs/>
          <w:sz w:val="28"/>
          <w:szCs w:val="28"/>
          <w:lang w:val="sv-SE"/>
        </w:rPr>
        <w:t>Phối hợp</w:t>
      </w:r>
      <w:r w:rsidRPr="00507AF7">
        <w:rPr>
          <w:rFonts w:ascii="Times New Roman" w:hAnsi="Times New Roman" w:cs="Times New Roman"/>
          <w:bCs/>
          <w:sz w:val="28"/>
          <w:szCs w:val="28"/>
          <w:lang w:val="sv-SE"/>
        </w:rPr>
        <w:t xml:space="preserve"> với Công an tỉnh </w:t>
      </w:r>
      <w:r w:rsidR="003C7CDB" w:rsidRPr="00507AF7">
        <w:rPr>
          <w:rFonts w:ascii="Times New Roman" w:hAnsi="Times New Roman" w:cs="Times New Roman"/>
          <w:bCs/>
          <w:sz w:val="28"/>
          <w:szCs w:val="28"/>
          <w:lang w:val="sv-SE"/>
        </w:rPr>
        <w:t xml:space="preserve">trong công tác bảo vệ an ninh trật tự ở </w:t>
      </w:r>
      <w:r w:rsidR="0064360A">
        <w:rPr>
          <w:rFonts w:ascii="Times New Roman" w:hAnsi="Times New Roman" w:cs="Times New Roman"/>
          <w:bCs/>
          <w:sz w:val="28"/>
          <w:szCs w:val="28"/>
          <w:lang w:val="sv-SE"/>
        </w:rPr>
        <w:t xml:space="preserve">các </w:t>
      </w:r>
      <w:r w:rsidR="003C7CDB" w:rsidRPr="00507AF7">
        <w:rPr>
          <w:rFonts w:ascii="Times New Roman" w:hAnsi="Times New Roman" w:cs="Times New Roman"/>
          <w:bCs/>
          <w:sz w:val="28"/>
          <w:szCs w:val="28"/>
          <w:lang w:val="sv-SE"/>
        </w:rPr>
        <w:t>khu công nghiệp</w:t>
      </w:r>
      <w:r w:rsidR="0064360A">
        <w:rPr>
          <w:rFonts w:ascii="Times New Roman" w:hAnsi="Times New Roman" w:cs="Times New Roman"/>
          <w:bCs/>
          <w:sz w:val="28"/>
          <w:szCs w:val="28"/>
          <w:lang w:val="sv-SE"/>
        </w:rPr>
        <w:t>;</w:t>
      </w:r>
      <w:r w:rsidR="003C7CDB" w:rsidRPr="00507AF7">
        <w:rPr>
          <w:rFonts w:ascii="Times New Roman" w:hAnsi="Times New Roman" w:cs="Times New Roman"/>
          <w:bCs/>
          <w:sz w:val="28"/>
          <w:szCs w:val="28"/>
          <w:lang w:val="sv-SE"/>
        </w:rPr>
        <w:t xml:space="preserve"> trong các nhà máy</w:t>
      </w:r>
      <w:r w:rsidR="0064360A">
        <w:rPr>
          <w:rFonts w:ascii="Times New Roman" w:hAnsi="Times New Roman" w:cs="Times New Roman"/>
          <w:bCs/>
          <w:sz w:val="28"/>
          <w:szCs w:val="28"/>
          <w:lang w:val="sv-SE"/>
        </w:rPr>
        <w:t xml:space="preserve"> ở các khu lưu trú và</w:t>
      </w:r>
      <w:r w:rsidR="003C7CDB"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 xml:space="preserve">tình hình </w:t>
      </w:r>
      <w:r w:rsidR="003C7CDB" w:rsidRPr="00507AF7">
        <w:rPr>
          <w:rFonts w:ascii="Times New Roman" w:hAnsi="Times New Roman" w:cs="Times New Roman"/>
          <w:bCs/>
          <w:sz w:val="28"/>
          <w:szCs w:val="28"/>
          <w:lang w:val="sv-SE"/>
        </w:rPr>
        <w:t>của</w:t>
      </w:r>
      <w:r w:rsidRPr="00507AF7">
        <w:rPr>
          <w:rFonts w:ascii="Times New Roman" w:hAnsi="Times New Roman" w:cs="Times New Roman"/>
          <w:bCs/>
          <w:sz w:val="28"/>
          <w:szCs w:val="28"/>
          <w:lang w:val="sv-SE"/>
        </w:rPr>
        <w:t xml:space="preserve"> người lao động nướ</w:t>
      </w:r>
      <w:r w:rsidR="003C7CDB" w:rsidRPr="00507AF7">
        <w:rPr>
          <w:rFonts w:ascii="Times New Roman" w:hAnsi="Times New Roman" w:cs="Times New Roman"/>
          <w:bCs/>
          <w:sz w:val="28"/>
          <w:szCs w:val="28"/>
          <w:lang w:val="sv-SE"/>
        </w:rPr>
        <w:t>c ngoài</w:t>
      </w:r>
      <w:r w:rsidR="0064360A">
        <w:rPr>
          <w:rFonts w:ascii="Times New Roman" w:hAnsi="Times New Roman" w:cs="Times New Roman"/>
          <w:bCs/>
          <w:sz w:val="28"/>
          <w:szCs w:val="28"/>
          <w:lang w:val="sv-SE"/>
        </w:rPr>
        <w:t xml:space="preserve"> làm việc tại các dự án </w:t>
      </w:r>
      <w:r w:rsidRPr="00507AF7">
        <w:rPr>
          <w:rFonts w:ascii="Times New Roman" w:hAnsi="Times New Roman" w:cs="Times New Roman"/>
          <w:bCs/>
          <w:sz w:val="28"/>
          <w:szCs w:val="28"/>
          <w:lang w:val="sv-SE"/>
        </w:rPr>
        <w:t>trong khu công nghiệp.</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 Tham gia phối hợp với các sở,</w:t>
      </w:r>
      <w:r w:rsidR="007635C2" w:rsidRPr="00507AF7">
        <w:rPr>
          <w:rFonts w:ascii="Times New Roman" w:hAnsi="Times New Roman" w:cs="Times New Roman"/>
          <w:bCs/>
          <w:sz w:val="28"/>
          <w:szCs w:val="28"/>
          <w:lang w:val="sv-SE"/>
        </w:rPr>
        <w:t xml:space="preserve"> ban,</w:t>
      </w:r>
      <w:r w:rsidRPr="00507AF7">
        <w:rPr>
          <w:rFonts w:ascii="Times New Roman" w:hAnsi="Times New Roman" w:cs="Times New Roman"/>
          <w:bCs/>
          <w:sz w:val="28"/>
          <w:szCs w:val="28"/>
          <w:lang w:val="sv-SE"/>
        </w:rPr>
        <w:t xml:space="preserve"> ngành, </w:t>
      </w:r>
      <w:r w:rsidR="00AE24D3" w:rsidRPr="00507AF7">
        <w:rPr>
          <w:rFonts w:ascii="Times New Roman" w:hAnsi="Times New Roman" w:cs="Times New Roman"/>
          <w:bCs/>
          <w:sz w:val="28"/>
          <w:szCs w:val="28"/>
          <w:lang w:val="sv-SE"/>
        </w:rPr>
        <w:t>Ủy ban nhân dân cấp huyện</w:t>
      </w:r>
      <w:r w:rsidRPr="00507AF7">
        <w:rPr>
          <w:rFonts w:ascii="Times New Roman" w:hAnsi="Times New Roman" w:cs="Times New Roman"/>
          <w:bCs/>
          <w:sz w:val="28"/>
          <w:szCs w:val="28"/>
          <w:lang w:val="sv-SE"/>
        </w:rPr>
        <w:t xml:space="preserve"> trong công tác đảm bảo an ninh trật tự, an toàn giao thông, phòng, chống và xử lý các vụ việc tệ nạn xã hội xảy ra ở trong khu công nghiệp.</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2. Trách nhiệm của Công an tỉnh:</w:t>
      </w:r>
    </w:p>
    <w:p w:rsidR="00BF1D30" w:rsidRPr="00507AF7" w:rsidRDefault="00BF1D30" w:rsidP="00E155AE">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Chủ trì, phối hợp với Ban Quản lý chỉ đạo, triển khai phong trào “Toàn dân bảo vệ an ninh tổ quốc”, “Xây dựng cơ quan, doanh nghiệp an toàn về an ninh trật tự” trong các khu công nghiệp; </w:t>
      </w:r>
      <w:r w:rsidR="00BB3B7F">
        <w:rPr>
          <w:rFonts w:ascii="Times New Roman" w:hAnsi="Times New Roman" w:cs="Times New Roman"/>
          <w:bCs/>
          <w:sz w:val="28"/>
          <w:szCs w:val="28"/>
          <w:lang w:val="sv-SE"/>
        </w:rPr>
        <w:t>T</w:t>
      </w:r>
      <w:r w:rsidR="00E155AE" w:rsidRPr="00507AF7">
        <w:rPr>
          <w:rFonts w:ascii="Times New Roman" w:hAnsi="Times New Roman" w:cs="Times New Roman"/>
          <w:bCs/>
          <w:sz w:val="28"/>
          <w:szCs w:val="28"/>
          <w:lang w:val="sv-SE"/>
        </w:rPr>
        <w:t>riển khai các hoạt động đảm bảo</w:t>
      </w:r>
      <w:r w:rsidR="00BB3B7F">
        <w:rPr>
          <w:rFonts w:ascii="Times New Roman" w:hAnsi="Times New Roman" w:cs="Times New Roman"/>
          <w:bCs/>
          <w:sz w:val="28"/>
          <w:szCs w:val="28"/>
          <w:lang w:val="sv-SE"/>
        </w:rPr>
        <w:t xml:space="preserve"> </w:t>
      </w:r>
      <w:r w:rsidR="00E155AE" w:rsidRPr="00507AF7">
        <w:rPr>
          <w:rFonts w:ascii="Times New Roman" w:hAnsi="Times New Roman" w:cs="Times New Roman"/>
          <w:bCs/>
          <w:sz w:val="28"/>
          <w:szCs w:val="28"/>
          <w:lang w:val="sv-SE"/>
        </w:rPr>
        <w:t xml:space="preserve">an ninh trật tự, </w:t>
      </w:r>
      <w:r w:rsidRPr="00507AF7">
        <w:rPr>
          <w:rFonts w:ascii="Times New Roman" w:hAnsi="Times New Roman" w:cs="Times New Roman"/>
          <w:bCs/>
          <w:sz w:val="28"/>
          <w:szCs w:val="28"/>
          <w:lang w:val="sv-SE"/>
        </w:rPr>
        <w:t>trật tự an toàn giao thông trong các khu công nghiệp, đảm bảo môi trường đầu tư ổn định cho các doanh nghiệp hoạt động sản xuất, kinh doanh.</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Chủ trì, phối hợp với Ban Quản lý, các sở, ngành liên quan tham mưu cho Ủy ban nhân dân tỉnh và Bộ Công an xem xét việc thành lập Đồn công an ở khu công nghiệp có quy mô lớn hoặc có tính chất phức tạp.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 </w:t>
      </w:r>
      <w:r w:rsidR="00B01922" w:rsidRPr="00507AF7">
        <w:rPr>
          <w:rFonts w:ascii="Times New Roman" w:eastAsia="Calibri" w:hAnsi="Times New Roman" w:cs="Times New Roman"/>
          <w:sz w:val="28"/>
          <w:szCs w:val="28"/>
        </w:rPr>
        <w:t xml:space="preserve">Chỉ đạo các đơn vị nghiệp vụ, công an </w:t>
      </w:r>
      <w:r w:rsidR="00BB3B7F">
        <w:rPr>
          <w:rFonts w:ascii="Times New Roman" w:eastAsia="Calibri" w:hAnsi="Times New Roman" w:cs="Times New Roman"/>
          <w:sz w:val="28"/>
          <w:szCs w:val="28"/>
        </w:rPr>
        <w:t xml:space="preserve">cấp </w:t>
      </w:r>
      <w:r w:rsidR="00B01922" w:rsidRPr="00507AF7">
        <w:rPr>
          <w:rFonts w:ascii="Times New Roman" w:eastAsia="Calibri" w:hAnsi="Times New Roman" w:cs="Times New Roman"/>
          <w:sz w:val="28"/>
          <w:szCs w:val="28"/>
        </w:rPr>
        <w:t>huyện</w:t>
      </w:r>
      <w:r w:rsidR="00BB3B7F">
        <w:rPr>
          <w:rFonts w:ascii="Times New Roman" w:eastAsia="Calibri" w:hAnsi="Times New Roman" w:cs="Times New Roman"/>
          <w:sz w:val="28"/>
          <w:szCs w:val="28"/>
        </w:rPr>
        <w:t xml:space="preserve"> </w:t>
      </w:r>
      <w:r w:rsidR="00B01922" w:rsidRPr="00507AF7">
        <w:rPr>
          <w:rFonts w:ascii="Times New Roman" w:eastAsia="Calibri" w:hAnsi="Times New Roman" w:cs="Times New Roman"/>
          <w:sz w:val="28"/>
          <w:szCs w:val="28"/>
        </w:rPr>
        <w:t>triển khai các biện pháp đảm bảo an ninh, trật tự, điều tra, xử lý kịp thời các đối tượng có hành vi vi phạm pháp luật</w:t>
      </w:r>
      <w:r w:rsidRPr="00507AF7">
        <w:rPr>
          <w:rFonts w:ascii="Times New Roman" w:hAnsi="Times New Roman" w:cs="Times New Roman"/>
          <w:bCs/>
          <w:sz w:val="28"/>
          <w:szCs w:val="28"/>
          <w:lang w:val="sv-SE"/>
        </w:rPr>
        <w:t xml:space="preserve">. </w:t>
      </w:r>
      <w:r w:rsidR="00B01922" w:rsidRPr="00507AF7">
        <w:rPr>
          <w:rFonts w:ascii="Times New Roman" w:hAnsi="Times New Roman" w:cs="Times New Roman"/>
          <w:bCs/>
          <w:sz w:val="28"/>
          <w:szCs w:val="28"/>
          <w:lang w:val="sv-SE"/>
        </w:rPr>
        <w:t xml:space="preserve">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d) Phối hợp xác minh thông tin, năng lực của nhà đầu tư </w:t>
      </w:r>
      <w:r w:rsidR="00DC13CA" w:rsidRPr="00507AF7">
        <w:rPr>
          <w:rFonts w:ascii="Times New Roman" w:hAnsi="Times New Roman" w:cs="Times New Roman"/>
          <w:bCs/>
          <w:sz w:val="28"/>
          <w:szCs w:val="28"/>
          <w:lang w:val="sv-SE"/>
        </w:rPr>
        <w:t xml:space="preserve">vào khu công nghiệp </w:t>
      </w:r>
      <w:r w:rsidRPr="00507AF7">
        <w:rPr>
          <w:rFonts w:ascii="Times New Roman" w:hAnsi="Times New Roman" w:cs="Times New Roman"/>
          <w:bCs/>
          <w:sz w:val="28"/>
          <w:szCs w:val="28"/>
          <w:lang w:val="sv-SE"/>
        </w:rPr>
        <w:t xml:space="preserve">theo đề nghị của Ban Quản lý.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đ) Phối hợp với các sở, </w:t>
      </w:r>
      <w:r w:rsidR="00954F51" w:rsidRPr="00507AF7">
        <w:rPr>
          <w:rFonts w:ascii="Times New Roman" w:hAnsi="Times New Roman" w:cs="Times New Roman"/>
          <w:bCs/>
          <w:sz w:val="28"/>
          <w:szCs w:val="28"/>
          <w:lang w:val="sv-SE"/>
        </w:rPr>
        <w:t xml:space="preserve">ban, </w:t>
      </w:r>
      <w:r w:rsidRPr="00507AF7">
        <w:rPr>
          <w:rFonts w:ascii="Times New Roman" w:hAnsi="Times New Roman" w:cs="Times New Roman"/>
          <w:bCs/>
          <w:sz w:val="28"/>
          <w:szCs w:val="28"/>
          <w:lang w:val="sv-SE"/>
        </w:rPr>
        <w:t xml:space="preserve">ngành của tỉnh và Ủy ban nhân dân </w:t>
      </w:r>
      <w:r w:rsidR="00DC13CA" w:rsidRPr="00507AF7">
        <w:rPr>
          <w:rFonts w:ascii="Times New Roman" w:hAnsi="Times New Roman" w:cs="Times New Roman"/>
          <w:bCs/>
          <w:sz w:val="28"/>
          <w:szCs w:val="28"/>
          <w:lang w:val="sv-SE"/>
        </w:rPr>
        <w:t xml:space="preserve">cấp </w:t>
      </w:r>
      <w:r w:rsidRPr="00507AF7">
        <w:rPr>
          <w:rFonts w:ascii="Times New Roman" w:hAnsi="Times New Roman" w:cs="Times New Roman"/>
          <w:bCs/>
          <w:sz w:val="28"/>
          <w:szCs w:val="28"/>
          <w:lang w:val="sv-SE"/>
        </w:rPr>
        <w:t>huyện giải quyết và đảm bảo an ninh trật tự, an toàn giao thông khi xảy ra các vụ việc tranh chấp lao động tập thể, đình công, tai nạn</w:t>
      </w:r>
      <w:r w:rsidR="00954F51" w:rsidRPr="00507AF7">
        <w:rPr>
          <w:rFonts w:ascii="Times New Roman" w:hAnsi="Times New Roman" w:cs="Times New Roman"/>
          <w:bCs/>
          <w:sz w:val="28"/>
          <w:szCs w:val="28"/>
          <w:lang w:val="sv-SE"/>
        </w:rPr>
        <w:t>,</w:t>
      </w:r>
      <w:r w:rsidRPr="00507AF7">
        <w:rPr>
          <w:rFonts w:ascii="Times New Roman" w:hAnsi="Times New Roman" w:cs="Times New Roman"/>
          <w:bCs/>
          <w:sz w:val="28"/>
          <w:szCs w:val="28"/>
          <w:lang w:val="sv-SE"/>
        </w:rPr>
        <w:t xml:space="preserve">… tại các doanh nghiệp trong khu công nghiệp.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3. Trách nhiệm của Ủy ban nhân dân </w:t>
      </w:r>
      <w:r w:rsidR="00DC13CA" w:rsidRPr="00507AF7">
        <w:rPr>
          <w:rFonts w:ascii="Times New Roman" w:hAnsi="Times New Roman" w:cs="Times New Roman"/>
          <w:bCs/>
          <w:sz w:val="28"/>
          <w:szCs w:val="28"/>
          <w:lang w:val="sv-SE"/>
        </w:rPr>
        <w:t xml:space="preserve">cấp </w:t>
      </w:r>
      <w:r w:rsidRPr="00507AF7">
        <w:rPr>
          <w:rFonts w:ascii="Times New Roman" w:hAnsi="Times New Roman" w:cs="Times New Roman"/>
          <w:bCs/>
          <w:sz w:val="28"/>
          <w:szCs w:val="28"/>
          <w:lang w:val="sv-SE"/>
        </w:rPr>
        <w:t>huyện:</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w:t>
      </w:r>
      <w:r w:rsidR="00B019EB" w:rsidRPr="00507AF7">
        <w:rPr>
          <w:rFonts w:ascii="Times New Roman" w:hAnsi="Times New Roman" w:cs="Times New Roman"/>
          <w:bCs/>
          <w:sz w:val="28"/>
          <w:szCs w:val="28"/>
          <w:lang w:val="sv-SE"/>
        </w:rPr>
        <w:t>Chủ trì, p</w:t>
      </w:r>
      <w:r w:rsidRPr="00507AF7">
        <w:rPr>
          <w:rFonts w:ascii="Times New Roman" w:hAnsi="Times New Roman" w:cs="Times New Roman"/>
          <w:bCs/>
          <w:sz w:val="28"/>
          <w:szCs w:val="28"/>
          <w:lang w:val="sv-SE"/>
        </w:rPr>
        <w:t xml:space="preserve">hối hợp với các sở, ngành của tỉnh và chỉ đạo lực lượng công an, các cơ quan chuyên môn của huyện, thành phố </w:t>
      </w:r>
      <w:r w:rsidR="00B019EB" w:rsidRPr="00507AF7">
        <w:rPr>
          <w:rFonts w:ascii="Times New Roman" w:hAnsi="Times New Roman" w:cs="Times New Roman"/>
          <w:bCs/>
          <w:sz w:val="28"/>
          <w:szCs w:val="28"/>
          <w:lang w:val="sv-SE"/>
        </w:rPr>
        <w:t>thực hiện công tác đảm bảo</w:t>
      </w:r>
      <w:r w:rsidRPr="00507AF7">
        <w:rPr>
          <w:rFonts w:ascii="Times New Roman" w:hAnsi="Times New Roman" w:cs="Times New Roman"/>
          <w:bCs/>
          <w:sz w:val="28"/>
          <w:szCs w:val="28"/>
          <w:lang w:val="sv-SE"/>
        </w:rPr>
        <w:t xml:space="preserve"> an ninh trật tự, an toàn giao thông và giải quyết các vụ việc gây mất an ninh trật tự tại khu công nghiệp theo quy định.</w:t>
      </w:r>
    </w:p>
    <w:p w:rsidR="00AD70D8"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Chỉ đạo các lực lượng chuyên môn và Ủy ban nhân dân các xã, phường nơi có khu công nghiệp chủ động nắm bắt tình hình và xử lý kịp thời các vụ việc </w:t>
      </w:r>
      <w:r w:rsidRPr="00507AF7">
        <w:rPr>
          <w:rFonts w:ascii="Times New Roman" w:hAnsi="Times New Roman" w:cs="Times New Roman"/>
          <w:bCs/>
          <w:sz w:val="28"/>
          <w:szCs w:val="28"/>
          <w:lang w:val="sv-SE"/>
        </w:rPr>
        <w:lastRenderedPageBreak/>
        <w:t>gây mất an ninh trật tự trên địa bàn thuộc thẩm quyền quản lý hoặc nhanh chóng báo cáo những vụ việc phức tạp ngoài thẩm quyền giải quyết đến các cơ quan chức năng để xử lý; tích cực phối hợp chặt chẽ với các ngành, các cấp trong công tác đảm bảo an ninh trật tự, xử lý các vụ án hình sự, kinh tế, ma túy</w:t>
      </w:r>
      <w:r w:rsidR="00BB0C51" w:rsidRPr="00507AF7">
        <w:rPr>
          <w:rFonts w:ascii="Times New Roman" w:hAnsi="Times New Roman" w:cs="Times New Roman"/>
          <w:bCs/>
          <w:sz w:val="28"/>
          <w:szCs w:val="28"/>
          <w:lang w:val="sv-SE"/>
        </w:rPr>
        <w:t>,</w:t>
      </w:r>
      <w:r w:rsidRPr="00507AF7">
        <w:rPr>
          <w:rFonts w:ascii="Times New Roman" w:hAnsi="Times New Roman" w:cs="Times New Roman"/>
          <w:bCs/>
          <w:sz w:val="28"/>
          <w:szCs w:val="28"/>
          <w:lang w:val="sv-SE"/>
        </w:rPr>
        <w:t>... xảy ra trong khu công nghiệp;</w:t>
      </w:r>
      <w:r w:rsidR="00AD70D8" w:rsidRPr="00507AF7">
        <w:rPr>
          <w:rFonts w:ascii="Times New Roman" w:hAnsi="Times New Roman" w:cs="Times New Roman"/>
          <w:bCs/>
          <w:sz w:val="28"/>
          <w:szCs w:val="28"/>
          <w:lang w:val="sv-SE"/>
        </w:rPr>
        <w:t>.</w:t>
      </w:r>
    </w:p>
    <w:p w:rsidR="00F179E0" w:rsidRPr="00507AF7" w:rsidRDefault="00E1670C" w:rsidP="00C61411">
      <w:pPr>
        <w:spacing w:before="40" w:after="40" w:line="380" w:lineRule="exact"/>
        <w:ind w:firstLine="720"/>
        <w:jc w:val="both"/>
        <w:rPr>
          <w:rFonts w:ascii="Times New Roman" w:hAnsi="Times New Roman" w:cs="Times New Roman"/>
          <w:b/>
          <w:sz w:val="28"/>
          <w:szCs w:val="28"/>
        </w:rPr>
      </w:pPr>
      <w:r w:rsidRPr="00507AF7">
        <w:rPr>
          <w:rFonts w:ascii="Times New Roman" w:eastAsia="Times New Roman" w:hAnsi="Times New Roman" w:cs="Times New Roman"/>
          <w:b/>
          <w:bCs/>
          <w:color w:val="000000"/>
          <w:sz w:val="28"/>
          <w:szCs w:val="28"/>
          <w:lang w:val="vi-VN"/>
        </w:rPr>
        <w:t xml:space="preserve">Điều </w:t>
      </w:r>
      <w:r w:rsidR="00154A87" w:rsidRPr="00507AF7">
        <w:rPr>
          <w:rFonts w:ascii="Times New Roman" w:eastAsia="Times New Roman" w:hAnsi="Times New Roman" w:cs="Times New Roman"/>
          <w:b/>
          <w:bCs/>
          <w:color w:val="000000"/>
          <w:sz w:val="28"/>
          <w:szCs w:val="28"/>
        </w:rPr>
        <w:t>1</w:t>
      </w:r>
      <w:r w:rsidR="0004503A" w:rsidRPr="00507AF7">
        <w:rPr>
          <w:rFonts w:ascii="Times New Roman" w:eastAsia="Times New Roman" w:hAnsi="Times New Roman" w:cs="Times New Roman"/>
          <w:b/>
          <w:bCs/>
          <w:color w:val="000000"/>
          <w:sz w:val="28"/>
          <w:szCs w:val="28"/>
        </w:rPr>
        <w:t>9</w:t>
      </w:r>
      <w:r w:rsidRPr="00507AF7">
        <w:rPr>
          <w:rFonts w:ascii="Times New Roman" w:eastAsia="Times New Roman" w:hAnsi="Times New Roman" w:cs="Times New Roman"/>
          <w:b/>
          <w:bCs/>
          <w:color w:val="000000"/>
          <w:sz w:val="28"/>
          <w:szCs w:val="28"/>
          <w:lang w:val="vi-VN"/>
        </w:rPr>
        <w:t xml:space="preserve">. </w:t>
      </w:r>
      <w:r w:rsidR="00362046" w:rsidRPr="00507AF7">
        <w:rPr>
          <w:rFonts w:ascii="Times New Roman" w:hAnsi="Times New Roman" w:cs="Times New Roman"/>
          <w:b/>
          <w:bCs/>
          <w:sz w:val="28"/>
          <w:szCs w:val="28"/>
          <w:lang w:val="sv-SE"/>
        </w:rPr>
        <w:t>Công tác phòng cháy, chữa cháy và cứu nạn, cứu hộ</w:t>
      </w:r>
      <w:r w:rsidR="00F179E0" w:rsidRPr="00507AF7">
        <w:rPr>
          <w:rFonts w:ascii="Times New Roman" w:hAnsi="Times New Roman" w:cs="Times New Roman"/>
          <w:b/>
          <w:bCs/>
          <w:sz w:val="28"/>
          <w:szCs w:val="28"/>
          <w:lang w:val="sv-SE"/>
        </w:rPr>
        <w:t xml:space="preserve">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1. Trách nhiệm của Ban Quản lý:</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w:t>
      </w:r>
      <w:r w:rsidR="00BB0C51" w:rsidRPr="00507AF7">
        <w:rPr>
          <w:rFonts w:ascii="Times New Roman" w:hAnsi="Times New Roman" w:cs="Times New Roman"/>
          <w:bCs/>
          <w:sz w:val="28"/>
          <w:szCs w:val="28"/>
          <w:lang w:val="sv-SE"/>
        </w:rPr>
        <w:t>P</w:t>
      </w:r>
      <w:r w:rsidRPr="00507AF7">
        <w:rPr>
          <w:rFonts w:ascii="Times New Roman" w:hAnsi="Times New Roman" w:cs="Times New Roman"/>
          <w:bCs/>
          <w:sz w:val="28"/>
          <w:szCs w:val="28"/>
          <w:lang w:val="sv-SE"/>
        </w:rPr>
        <w:t>hối hợp với Công an tỉnh tổ chức hướng dẫn, đôn đốc các doanh nghiệp trong khu công nghiệp thực hiện quy định pháp luật về phòng cháy, chữa cháy và cứu nạn, cứu hộ.</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Xử lý, giải quyết các phản ánh, kiến nghị, khiếu nại, tố cáo về phòng cháy, chữa cháy và cứu nạn, cứu hộ của các doanh nghiệp trong khu công nghiệp theo thẩm quyền hoặc kiến nghị cơ quan chức năng xem xét giải quyết theo quy định pháp luật.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 Thông tin, trao đổi với Công an tỉ</w:t>
      </w:r>
      <w:r w:rsidR="00BB0C51" w:rsidRPr="00507AF7">
        <w:rPr>
          <w:rFonts w:ascii="Times New Roman" w:hAnsi="Times New Roman" w:cs="Times New Roman"/>
          <w:bCs/>
          <w:sz w:val="28"/>
          <w:szCs w:val="28"/>
          <w:lang w:val="sv-SE"/>
        </w:rPr>
        <w:t xml:space="preserve">nh </w:t>
      </w:r>
      <w:r w:rsidRPr="00507AF7">
        <w:rPr>
          <w:rFonts w:ascii="Times New Roman" w:hAnsi="Times New Roman" w:cs="Times New Roman"/>
          <w:bCs/>
          <w:sz w:val="28"/>
          <w:szCs w:val="28"/>
          <w:lang w:val="sv-SE"/>
        </w:rPr>
        <w:t xml:space="preserve">dấu hiệu mất an toàn về phòng cháy, chữa cháy hoặc tiềm ẩn nguy cơ cháy, nổ </w:t>
      </w:r>
      <w:r w:rsidR="00BB0C51" w:rsidRPr="00507AF7">
        <w:rPr>
          <w:rFonts w:ascii="Times New Roman" w:hAnsi="Times New Roman" w:cs="Times New Roman"/>
          <w:bCs/>
          <w:sz w:val="28"/>
          <w:szCs w:val="28"/>
          <w:lang w:val="sv-SE"/>
        </w:rPr>
        <w:t>của các dự án đầu tư trong các khu công nghiệp.</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d) Khi tiếp nhận thông tin sự cố cháy, nổ</w:t>
      </w:r>
      <w:r w:rsidR="00F77F41"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 xml:space="preserve">trong </w:t>
      </w:r>
      <w:r w:rsidR="00F77F41" w:rsidRPr="00507AF7">
        <w:rPr>
          <w:rFonts w:ascii="Times New Roman" w:hAnsi="Times New Roman" w:cs="Times New Roman"/>
          <w:bCs/>
          <w:sz w:val="28"/>
          <w:szCs w:val="28"/>
          <w:lang w:val="sv-SE"/>
        </w:rPr>
        <w:t xml:space="preserve">các </w:t>
      </w:r>
      <w:r w:rsidRPr="00507AF7">
        <w:rPr>
          <w:rFonts w:ascii="Times New Roman" w:hAnsi="Times New Roman" w:cs="Times New Roman"/>
          <w:bCs/>
          <w:sz w:val="28"/>
          <w:szCs w:val="28"/>
          <w:lang w:val="sv-SE"/>
        </w:rPr>
        <w:t xml:space="preserve">khu công nghiệp, Ban Quản lý có trách nhiệm thông tin, phản ánh kịp thời với Công an tỉnh và tham gia phối hợp với các sở, </w:t>
      </w:r>
      <w:r w:rsidR="00841049" w:rsidRPr="00507AF7">
        <w:rPr>
          <w:rFonts w:ascii="Times New Roman" w:hAnsi="Times New Roman" w:cs="Times New Roman"/>
          <w:bCs/>
          <w:sz w:val="28"/>
          <w:szCs w:val="28"/>
          <w:lang w:val="sv-SE"/>
        </w:rPr>
        <w:t xml:space="preserve">ban, </w:t>
      </w:r>
      <w:r w:rsidRPr="00507AF7">
        <w:rPr>
          <w:rFonts w:ascii="Times New Roman" w:hAnsi="Times New Roman" w:cs="Times New Roman"/>
          <w:bCs/>
          <w:sz w:val="28"/>
          <w:szCs w:val="28"/>
          <w:lang w:val="sv-SE"/>
        </w:rPr>
        <w:t>ngành liên quan</w:t>
      </w:r>
      <w:r w:rsidR="00841049" w:rsidRPr="00507AF7">
        <w:rPr>
          <w:rFonts w:ascii="Times New Roman" w:hAnsi="Times New Roman" w:cs="Times New Roman"/>
          <w:bCs/>
          <w:sz w:val="28"/>
          <w:szCs w:val="28"/>
          <w:lang w:val="sv-SE"/>
        </w:rPr>
        <w:t>;</w:t>
      </w:r>
      <w:r w:rsidRPr="00507AF7">
        <w:rPr>
          <w:rFonts w:ascii="Times New Roman" w:hAnsi="Times New Roman" w:cs="Times New Roman"/>
          <w:bCs/>
          <w:sz w:val="28"/>
          <w:szCs w:val="28"/>
          <w:lang w:val="sv-SE"/>
        </w:rPr>
        <w:t xml:space="preserve"> Ủy ban nhân dân</w:t>
      </w:r>
      <w:r w:rsidR="00841049" w:rsidRPr="00507AF7">
        <w:rPr>
          <w:rFonts w:ascii="Times New Roman" w:hAnsi="Times New Roman" w:cs="Times New Roman"/>
          <w:bCs/>
          <w:sz w:val="28"/>
          <w:szCs w:val="28"/>
          <w:lang w:val="sv-SE"/>
        </w:rPr>
        <w:t xml:space="preserve"> cấp</w:t>
      </w:r>
      <w:r w:rsidRPr="00507AF7">
        <w:rPr>
          <w:rFonts w:ascii="Times New Roman" w:hAnsi="Times New Roman" w:cs="Times New Roman"/>
          <w:bCs/>
          <w:sz w:val="28"/>
          <w:szCs w:val="28"/>
          <w:lang w:val="sv-SE"/>
        </w:rPr>
        <w:t xml:space="preserve"> huyện</w:t>
      </w:r>
      <w:r w:rsidR="00841049"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thực hiện công tác chữa cháy, cứu nạn, cứu hộ và khắc phục hậu quả cháy, nổ.</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2. Trách nhiệm của Công an tỉnh:</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Tham mưu cho Ủy ban nhân dân tỉnh ban hành các văn bản chỉ đạo thực hiện các biện pháp, giải pháp để tăng cường hiệu quả công tác quản lý nhà nước về phòng cháy, chữa cháy và cứu nạn, cứu hộ trong các khu công nghiệp.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Tổ chức, hướng dẫn các doanh nghiệp trong khu công nghiệp về công tác phòng cháy, chữa cháy và cứu nạn, cứu hộ; tổ chức huấn luyện nghiệp vụ và cấp giấy chứng nhận huấn luyện nghiệp vụ phòng cháy, chữa cháy và cứu nạn, cứu hộ cho các đối tượng theo quy định; hướng dẫn các doanh nghiệp xây dựng và tổ chức thực tập phương án phòng cháy, chữa cháy và cứu nạn, cứu hộ.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 </w:t>
      </w:r>
      <w:r w:rsidR="00E155AE" w:rsidRPr="00507AF7">
        <w:rPr>
          <w:rFonts w:ascii="Times New Roman" w:eastAsia="Calibri" w:hAnsi="Times New Roman" w:cs="Times New Roman"/>
          <w:sz w:val="28"/>
          <w:szCs w:val="28"/>
        </w:rPr>
        <w:t xml:space="preserve">Chủ trì thực hiện công tác thẩm duyệt thiết kế về phòng cháy; phối hợp với Ban Quản lý trong công tác nghiệm thu hoàn thành công trình xây dựng và kiểm tra nghiệm thu về phòng cháy, chữa cháy và cứu nạn, cứu hộ </w:t>
      </w:r>
      <w:r w:rsidR="00BB3B7F">
        <w:rPr>
          <w:rFonts w:ascii="Times New Roman" w:eastAsia="Calibri" w:hAnsi="Times New Roman" w:cs="Times New Roman"/>
          <w:sz w:val="28"/>
          <w:szCs w:val="28"/>
        </w:rPr>
        <w:t xml:space="preserve">cho các dự án trong khu công nghiệp </w:t>
      </w:r>
      <w:r w:rsidR="00E155AE" w:rsidRPr="00507AF7">
        <w:rPr>
          <w:rFonts w:ascii="Times New Roman" w:eastAsia="Calibri" w:hAnsi="Times New Roman" w:cs="Times New Roman"/>
          <w:sz w:val="28"/>
          <w:szCs w:val="28"/>
        </w:rPr>
        <w:t>theo quy định</w:t>
      </w:r>
      <w:r w:rsidRPr="00507AF7">
        <w:rPr>
          <w:rFonts w:ascii="Times New Roman" w:hAnsi="Times New Roman" w:cs="Times New Roman"/>
          <w:bCs/>
          <w:sz w:val="28"/>
          <w:szCs w:val="28"/>
          <w:lang w:val="sv-SE"/>
        </w:rPr>
        <w:t xml:space="preserve">. </w:t>
      </w:r>
      <w:r w:rsidR="00E155AE" w:rsidRPr="00507AF7">
        <w:rPr>
          <w:rFonts w:ascii="Times New Roman" w:hAnsi="Times New Roman" w:cs="Times New Roman"/>
          <w:bCs/>
          <w:sz w:val="28"/>
          <w:szCs w:val="28"/>
          <w:lang w:val="sv-SE"/>
        </w:rPr>
        <w:t xml:space="preserve"> </w:t>
      </w:r>
    </w:p>
    <w:p w:rsidR="00BF1D30" w:rsidRPr="00507AF7" w:rsidRDefault="00841049"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d</w:t>
      </w:r>
      <w:r w:rsidR="00BF1D30" w:rsidRPr="00507AF7">
        <w:rPr>
          <w:rFonts w:ascii="Times New Roman" w:hAnsi="Times New Roman" w:cs="Times New Roman"/>
          <w:bCs/>
          <w:sz w:val="28"/>
          <w:szCs w:val="28"/>
          <w:lang w:val="sv-SE"/>
        </w:rPr>
        <w:t xml:space="preserve">) Khi tiếp nhận thông tin sự cố cháy, nổ xảy ra trong khu công nghiệp, Công an tỉnh chỉ đạo đơn vị nghiệp vụ khẩn trương huy động lực lượng, phương </w:t>
      </w:r>
      <w:r w:rsidR="00BF1D30" w:rsidRPr="00507AF7">
        <w:rPr>
          <w:rFonts w:ascii="Times New Roman" w:hAnsi="Times New Roman" w:cs="Times New Roman"/>
          <w:bCs/>
          <w:sz w:val="28"/>
          <w:szCs w:val="28"/>
          <w:lang w:val="sv-SE"/>
        </w:rPr>
        <w:lastRenderedPageBreak/>
        <w:t xml:space="preserve">tiện để tổ chức chữa cháy và cứu nạn, cứu hộ; thông báo cho Ban Quản lý, các sở, ngành liên quan và Ủy ban nhân dân </w:t>
      </w:r>
      <w:r w:rsidR="00DC13CA" w:rsidRPr="00507AF7">
        <w:rPr>
          <w:rFonts w:ascii="Times New Roman" w:hAnsi="Times New Roman" w:cs="Times New Roman"/>
          <w:bCs/>
          <w:sz w:val="28"/>
          <w:szCs w:val="28"/>
          <w:lang w:val="sv-SE"/>
        </w:rPr>
        <w:t xml:space="preserve">cấp </w:t>
      </w:r>
      <w:r w:rsidR="00BF1D30" w:rsidRPr="00507AF7">
        <w:rPr>
          <w:rFonts w:ascii="Times New Roman" w:hAnsi="Times New Roman" w:cs="Times New Roman"/>
          <w:bCs/>
          <w:sz w:val="28"/>
          <w:szCs w:val="28"/>
          <w:lang w:val="sv-SE"/>
        </w:rPr>
        <w:t>huyện</w:t>
      </w:r>
      <w:r w:rsidR="00DC13CA" w:rsidRPr="00507AF7">
        <w:rPr>
          <w:rFonts w:ascii="Times New Roman" w:hAnsi="Times New Roman" w:cs="Times New Roman"/>
          <w:bCs/>
          <w:sz w:val="28"/>
          <w:szCs w:val="28"/>
          <w:lang w:val="sv-SE"/>
        </w:rPr>
        <w:t xml:space="preserve"> </w:t>
      </w:r>
      <w:r w:rsidR="00BF1D30" w:rsidRPr="00507AF7">
        <w:rPr>
          <w:rFonts w:ascii="Times New Roman" w:hAnsi="Times New Roman" w:cs="Times New Roman"/>
          <w:bCs/>
          <w:sz w:val="28"/>
          <w:szCs w:val="28"/>
          <w:lang w:val="sv-SE"/>
        </w:rPr>
        <w:t>biết để phối hợp thực hiện và chỉ đạo lực lượng liên quan phục vụ</w:t>
      </w:r>
      <w:r w:rsidRPr="00507AF7">
        <w:rPr>
          <w:rFonts w:ascii="Times New Roman" w:hAnsi="Times New Roman" w:cs="Times New Roman"/>
          <w:bCs/>
          <w:sz w:val="28"/>
          <w:szCs w:val="28"/>
          <w:lang w:val="sv-SE"/>
        </w:rPr>
        <w:t xml:space="preserve"> </w:t>
      </w:r>
      <w:r w:rsidR="00BF1D30" w:rsidRPr="00507AF7">
        <w:rPr>
          <w:rFonts w:ascii="Times New Roman" w:hAnsi="Times New Roman" w:cs="Times New Roman"/>
          <w:bCs/>
          <w:sz w:val="28"/>
          <w:szCs w:val="28"/>
          <w:lang w:val="sv-SE"/>
        </w:rPr>
        <w:t xml:space="preserve">công tác chữa cháy, cứu nạn, cứu hộ và khắc phục hậu quả cháy, nổ xảy ra.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3. Trách nhiệm của Ủy ban nhân dân</w:t>
      </w:r>
      <w:r w:rsidR="00841049" w:rsidRPr="00507AF7">
        <w:rPr>
          <w:rFonts w:ascii="Times New Roman" w:hAnsi="Times New Roman" w:cs="Times New Roman"/>
          <w:bCs/>
          <w:sz w:val="28"/>
          <w:szCs w:val="28"/>
          <w:lang w:val="sv-SE"/>
        </w:rPr>
        <w:t xml:space="preserve"> cấp</w:t>
      </w:r>
      <w:r w:rsidRPr="00507AF7">
        <w:rPr>
          <w:rFonts w:ascii="Times New Roman" w:hAnsi="Times New Roman" w:cs="Times New Roman"/>
          <w:bCs/>
          <w:sz w:val="28"/>
          <w:szCs w:val="28"/>
          <w:lang w:val="sv-SE"/>
        </w:rPr>
        <w:t xml:space="preserve"> huyện:</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a) </w:t>
      </w:r>
      <w:r w:rsidR="00841049" w:rsidRPr="00507AF7">
        <w:rPr>
          <w:rFonts w:ascii="Times New Roman" w:hAnsi="Times New Roman" w:cs="Times New Roman"/>
          <w:bCs/>
          <w:sz w:val="28"/>
          <w:szCs w:val="28"/>
          <w:lang w:val="sv-SE"/>
        </w:rPr>
        <w:t>P</w:t>
      </w:r>
      <w:r w:rsidRPr="00507AF7">
        <w:rPr>
          <w:rFonts w:ascii="Times New Roman" w:hAnsi="Times New Roman" w:cs="Times New Roman"/>
          <w:bCs/>
          <w:sz w:val="28"/>
          <w:szCs w:val="28"/>
          <w:lang w:val="sv-SE"/>
        </w:rPr>
        <w:t xml:space="preserve">hối hợp </w:t>
      </w:r>
      <w:r w:rsidR="00DC13CA" w:rsidRPr="00507AF7">
        <w:rPr>
          <w:rFonts w:ascii="Times New Roman" w:hAnsi="Times New Roman" w:cs="Times New Roman"/>
          <w:bCs/>
          <w:sz w:val="28"/>
          <w:szCs w:val="28"/>
          <w:lang w:val="sv-SE"/>
        </w:rPr>
        <w:t>với</w:t>
      </w:r>
      <w:r w:rsidRPr="00507AF7">
        <w:rPr>
          <w:rFonts w:ascii="Times New Roman" w:hAnsi="Times New Roman" w:cs="Times New Roman"/>
          <w:bCs/>
          <w:sz w:val="28"/>
          <w:szCs w:val="28"/>
          <w:lang w:val="sv-SE"/>
        </w:rPr>
        <w:t xml:space="preserve"> Công an tỉnh thực hiện công tác chữa cháy, cứu nạn, cứu hộ trong khu công nghiệp khi có sự cố cháy, nổ. Huy động các nguồn lực, vật lực cần thiết tại địa phương phục vụ cho công tác chữa cháy, cứu nạn, cứu hộ.  </w:t>
      </w:r>
    </w:p>
    <w:p w:rsidR="00AD70D8"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Chỉ đạo các lực lượng chuyên môn và Ủy ban nhân dân các xã, phường nơi có khu công nghiệp ứng cứu và tham gia chữa cháy, cứu nạn, cứu hộ khi xảy ra sự cố cháy nổ trong khu công nghiệp</w:t>
      </w:r>
      <w:r w:rsidR="00AD70D8" w:rsidRPr="00507AF7">
        <w:rPr>
          <w:rFonts w:ascii="Times New Roman" w:hAnsi="Times New Roman" w:cs="Times New Roman"/>
          <w:bCs/>
          <w:sz w:val="28"/>
          <w:szCs w:val="28"/>
          <w:lang w:val="sv-SE"/>
        </w:rPr>
        <w:t xml:space="preserve">. </w:t>
      </w:r>
    </w:p>
    <w:p w:rsidR="0081011F" w:rsidRPr="00507AF7" w:rsidRDefault="0081011F" w:rsidP="00C53F40">
      <w:pPr>
        <w:shd w:val="clear" w:color="auto" w:fill="FFFFFF"/>
        <w:spacing w:before="200" w:after="40" w:line="380" w:lineRule="exact"/>
        <w:ind w:firstLine="720"/>
        <w:jc w:val="both"/>
        <w:rPr>
          <w:rFonts w:ascii="Times New Roman" w:hAnsi="Times New Roman" w:cs="Times New Roman"/>
          <w:bCs/>
          <w:sz w:val="28"/>
          <w:szCs w:val="28"/>
        </w:rPr>
      </w:pPr>
      <w:r w:rsidRPr="00507AF7">
        <w:rPr>
          <w:rFonts w:ascii="Times New Roman" w:eastAsia="Times New Roman" w:hAnsi="Times New Roman" w:cs="Times New Roman"/>
          <w:b/>
          <w:bCs/>
          <w:color w:val="000000"/>
          <w:sz w:val="28"/>
          <w:szCs w:val="28"/>
          <w:lang w:val="vi-VN"/>
        </w:rPr>
        <w:t xml:space="preserve">Mục </w:t>
      </w:r>
      <w:r w:rsidR="0004503A" w:rsidRPr="00507AF7">
        <w:rPr>
          <w:rFonts w:ascii="Times New Roman" w:eastAsia="Times New Roman" w:hAnsi="Times New Roman" w:cs="Times New Roman"/>
          <w:b/>
          <w:bCs/>
          <w:color w:val="000000"/>
          <w:sz w:val="28"/>
          <w:szCs w:val="28"/>
        </w:rPr>
        <w:t>8</w:t>
      </w:r>
      <w:r w:rsidR="00E61D1F" w:rsidRPr="00507AF7">
        <w:rPr>
          <w:rFonts w:ascii="Times New Roman" w:eastAsia="Times New Roman" w:hAnsi="Times New Roman" w:cs="Times New Roman"/>
          <w:b/>
          <w:bCs/>
          <w:color w:val="000000"/>
          <w:sz w:val="28"/>
          <w:szCs w:val="28"/>
        </w:rPr>
        <w:t xml:space="preserve">. </w:t>
      </w:r>
      <w:r w:rsidRPr="00507AF7">
        <w:rPr>
          <w:rFonts w:ascii="Times New Roman" w:eastAsia="Times New Roman" w:hAnsi="Times New Roman" w:cs="Times New Roman"/>
          <w:b/>
          <w:bCs/>
          <w:color w:val="000000"/>
          <w:sz w:val="28"/>
          <w:szCs w:val="28"/>
          <w:lang w:val="vi-VN"/>
        </w:rPr>
        <w:t xml:space="preserve">QUẢN LÝ </w:t>
      </w:r>
      <w:r w:rsidRPr="00507AF7">
        <w:rPr>
          <w:rFonts w:ascii="Times New Roman" w:eastAsia="Times New Roman" w:hAnsi="Times New Roman" w:cs="Times New Roman"/>
          <w:b/>
          <w:bCs/>
          <w:color w:val="000000"/>
          <w:sz w:val="28"/>
          <w:szCs w:val="28"/>
        </w:rPr>
        <w:t xml:space="preserve">VỀ </w:t>
      </w:r>
      <w:r w:rsidR="000B43C9" w:rsidRPr="00507AF7">
        <w:rPr>
          <w:rFonts w:ascii="Times New Roman" w:eastAsia="Times New Roman" w:hAnsi="Times New Roman" w:cs="Times New Roman"/>
          <w:b/>
          <w:bCs/>
          <w:color w:val="000000"/>
          <w:sz w:val="28"/>
          <w:szCs w:val="28"/>
        </w:rPr>
        <w:t>KHOA HỌC, CÔ</w:t>
      </w:r>
      <w:r w:rsidRPr="00507AF7">
        <w:rPr>
          <w:rFonts w:ascii="Times New Roman" w:eastAsia="Times New Roman" w:hAnsi="Times New Roman" w:cs="Times New Roman"/>
          <w:b/>
          <w:bCs/>
          <w:color w:val="000000"/>
          <w:sz w:val="28"/>
          <w:szCs w:val="28"/>
        </w:rPr>
        <w:t>NG NGHỆ</w:t>
      </w:r>
      <w:r w:rsidR="000A4BC1" w:rsidRPr="00507AF7">
        <w:rPr>
          <w:rFonts w:ascii="Times New Roman" w:eastAsia="Times New Roman" w:hAnsi="Times New Roman" w:cs="Times New Roman"/>
          <w:b/>
          <w:bCs/>
          <w:color w:val="000000"/>
          <w:sz w:val="28"/>
          <w:szCs w:val="28"/>
        </w:rPr>
        <w:t xml:space="preserve"> VÀ</w:t>
      </w:r>
      <w:r w:rsidRPr="00507AF7">
        <w:rPr>
          <w:rFonts w:ascii="Times New Roman" w:eastAsia="Times New Roman" w:hAnsi="Times New Roman" w:cs="Times New Roman"/>
          <w:b/>
          <w:bCs/>
          <w:color w:val="000000"/>
          <w:sz w:val="28"/>
          <w:szCs w:val="28"/>
        </w:rPr>
        <w:t xml:space="preserve"> THÔNG TIN</w:t>
      </w:r>
      <w:r w:rsidR="000A4BC1" w:rsidRPr="00507AF7">
        <w:rPr>
          <w:rFonts w:ascii="Times New Roman" w:eastAsia="Times New Roman" w:hAnsi="Times New Roman" w:cs="Times New Roman"/>
          <w:b/>
          <w:bCs/>
          <w:color w:val="000000"/>
          <w:sz w:val="28"/>
          <w:szCs w:val="28"/>
        </w:rPr>
        <w:t>-</w:t>
      </w:r>
      <w:r w:rsidRPr="00507AF7">
        <w:rPr>
          <w:rFonts w:ascii="Times New Roman" w:eastAsia="Times New Roman" w:hAnsi="Times New Roman" w:cs="Times New Roman"/>
          <w:b/>
          <w:bCs/>
          <w:color w:val="000000"/>
          <w:sz w:val="28"/>
          <w:szCs w:val="28"/>
        </w:rPr>
        <w:t xml:space="preserve"> TRUYỀN THÔNG</w:t>
      </w:r>
    </w:p>
    <w:p w:rsidR="0081011F" w:rsidRPr="00507AF7" w:rsidRDefault="0081011F" w:rsidP="0081011F">
      <w:pPr>
        <w:shd w:val="clear" w:color="auto" w:fill="FFFFFF"/>
        <w:spacing w:before="40" w:after="40" w:line="380" w:lineRule="exact"/>
        <w:ind w:firstLine="720"/>
        <w:jc w:val="both"/>
        <w:rPr>
          <w:rFonts w:ascii="Times New Roman" w:hAnsi="Times New Roman" w:cs="Times New Roman"/>
          <w:b/>
          <w:bCs/>
          <w:sz w:val="28"/>
          <w:szCs w:val="28"/>
          <w:lang w:val="sv-SE"/>
        </w:rPr>
      </w:pPr>
      <w:r w:rsidRPr="00507AF7">
        <w:rPr>
          <w:rFonts w:ascii="Times New Roman" w:hAnsi="Times New Roman" w:cs="Times New Roman"/>
          <w:b/>
          <w:bCs/>
          <w:sz w:val="28"/>
          <w:szCs w:val="28"/>
          <w:lang w:val="sv-SE"/>
        </w:rPr>
        <w:t xml:space="preserve">Điều </w:t>
      </w:r>
      <w:r w:rsidR="0004503A" w:rsidRPr="00507AF7">
        <w:rPr>
          <w:rFonts w:ascii="Times New Roman" w:hAnsi="Times New Roman" w:cs="Times New Roman"/>
          <w:b/>
          <w:bCs/>
          <w:sz w:val="28"/>
          <w:szCs w:val="28"/>
          <w:lang w:val="sv-SE"/>
        </w:rPr>
        <w:t>20</w:t>
      </w:r>
      <w:r w:rsidRPr="00507AF7">
        <w:rPr>
          <w:rFonts w:ascii="Times New Roman" w:hAnsi="Times New Roman" w:cs="Times New Roman"/>
          <w:b/>
          <w:bCs/>
          <w:sz w:val="28"/>
          <w:szCs w:val="28"/>
          <w:lang w:val="sv-SE"/>
        </w:rPr>
        <w:t>.</w:t>
      </w:r>
      <w:r w:rsidR="000A4BC1" w:rsidRPr="00507AF7">
        <w:rPr>
          <w:rFonts w:ascii="Times New Roman" w:hAnsi="Times New Roman" w:cs="Times New Roman"/>
          <w:b/>
          <w:bCs/>
          <w:sz w:val="28"/>
          <w:szCs w:val="28"/>
          <w:lang w:val="sv-SE"/>
        </w:rPr>
        <w:t xml:space="preserve"> Quản lý </w:t>
      </w:r>
      <w:r w:rsidR="000B43C9" w:rsidRPr="00507AF7">
        <w:rPr>
          <w:rFonts w:ascii="Times New Roman" w:hAnsi="Times New Roman" w:cs="Times New Roman"/>
          <w:b/>
          <w:bCs/>
          <w:sz w:val="28"/>
          <w:szCs w:val="28"/>
          <w:lang w:val="sv-SE"/>
        </w:rPr>
        <w:t xml:space="preserve">khoa học, </w:t>
      </w:r>
      <w:r w:rsidR="000A4BC1" w:rsidRPr="00507AF7">
        <w:rPr>
          <w:rFonts w:ascii="Times New Roman" w:hAnsi="Times New Roman" w:cs="Times New Roman"/>
          <w:b/>
          <w:bCs/>
          <w:sz w:val="28"/>
          <w:szCs w:val="28"/>
          <w:lang w:val="sv-SE"/>
        </w:rPr>
        <w:t>công nghệ</w:t>
      </w:r>
      <w:r w:rsidR="00D22859" w:rsidRPr="00507AF7">
        <w:rPr>
          <w:rFonts w:ascii="Times New Roman" w:hAnsi="Times New Roman" w:cs="Times New Roman"/>
          <w:b/>
          <w:bCs/>
          <w:sz w:val="28"/>
          <w:szCs w:val="28"/>
          <w:lang w:val="sv-SE"/>
        </w:rPr>
        <w:t xml:space="preserve"> và thông tin- truyền thông</w:t>
      </w:r>
    </w:p>
    <w:p w:rsidR="001D569F" w:rsidRPr="00507AF7" w:rsidRDefault="00F70FE2" w:rsidP="00F70FE2">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1. Trách nhiệm của Ban Quản lý: </w:t>
      </w:r>
    </w:p>
    <w:p w:rsidR="00F70FE2" w:rsidRPr="00507AF7" w:rsidRDefault="00F70FE2" w:rsidP="00F70FE2">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Phối hợp với Sở Khoa học và Công nghệ</w:t>
      </w:r>
      <w:r w:rsidR="00841049" w:rsidRPr="00507AF7">
        <w:rPr>
          <w:rFonts w:ascii="Times New Roman" w:hAnsi="Times New Roman" w:cs="Times New Roman"/>
          <w:bCs/>
          <w:sz w:val="28"/>
          <w:szCs w:val="28"/>
          <w:lang w:val="sv-SE"/>
        </w:rPr>
        <w:t>;</w:t>
      </w:r>
      <w:r w:rsidRPr="00507AF7">
        <w:rPr>
          <w:rFonts w:ascii="Times New Roman" w:hAnsi="Times New Roman" w:cs="Times New Roman"/>
          <w:bCs/>
          <w:sz w:val="28"/>
          <w:szCs w:val="28"/>
          <w:lang w:val="sv-SE"/>
        </w:rPr>
        <w:t xml:space="preserve"> Sở Thông tin và Truyền thông thực hiện tốt các nội dung về quản lý </w:t>
      </w:r>
      <w:r w:rsidR="00D81450" w:rsidRPr="00507AF7">
        <w:rPr>
          <w:rFonts w:ascii="Times New Roman" w:hAnsi="Times New Roman" w:cs="Times New Roman"/>
          <w:bCs/>
          <w:sz w:val="28"/>
          <w:szCs w:val="28"/>
          <w:lang w:val="sv-SE"/>
        </w:rPr>
        <w:t xml:space="preserve">nhà nước về </w:t>
      </w:r>
      <w:r w:rsidRPr="00507AF7">
        <w:rPr>
          <w:rFonts w:ascii="Times New Roman" w:hAnsi="Times New Roman" w:cs="Times New Roman"/>
          <w:bCs/>
          <w:sz w:val="28"/>
          <w:szCs w:val="28"/>
          <w:lang w:val="sv-SE"/>
        </w:rPr>
        <w:t>khoa học</w:t>
      </w:r>
      <w:r w:rsidR="00DC13CA" w:rsidRPr="00507AF7">
        <w:rPr>
          <w:rFonts w:ascii="Times New Roman" w:hAnsi="Times New Roman" w:cs="Times New Roman"/>
          <w:bCs/>
          <w:sz w:val="28"/>
          <w:szCs w:val="28"/>
          <w:lang w:val="sv-SE"/>
        </w:rPr>
        <w:t xml:space="preserve"> và</w:t>
      </w:r>
      <w:r w:rsidRPr="00507AF7">
        <w:rPr>
          <w:rFonts w:ascii="Times New Roman" w:hAnsi="Times New Roman" w:cs="Times New Roman"/>
          <w:bCs/>
          <w:sz w:val="28"/>
          <w:szCs w:val="28"/>
          <w:lang w:val="sv-SE"/>
        </w:rPr>
        <w:t xml:space="preserve"> công nghệ</w:t>
      </w:r>
      <w:r w:rsidR="00DC13CA" w:rsidRPr="00507AF7">
        <w:rPr>
          <w:rFonts w:ascii="Times New Roman" w:hAnsi="Times New Roman" w:cs="Times New Roman"/>
          <w:bCs/>
          <w:sz w:val="28"/>
          <w:szCs w:val="28"/>
          <w:lang w:val="sv-SE"/>
        </w:rPr>
        <w:t>;</w:t>
      </w:r>
      <w:r w:rsidRPr="00507AF7">
        <w:rPr>
          <w:rFonts w:ascii="Times New Roman" w:hAnsi="Times New Roman" w:cs="Times New Roman"/>
          <w:bCs/>
          <w:sz w:val="28"/>
          <w:szCs w:val="28"/>
          <w:lang w:val="sv-SE"/>
        </w:rPr>
        <w:t xml:space="preserve"> thông tin và truyền thông.</w:t>
      </w:r>
    </w:p>
    <w:p w:rsidR="001D569F" w:rsidRPr="00507AF7" w:rsidRDefault="00F70FE2" w:rsidP="000A4BC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2</w:t>
      </w:r>
      <w:r w:rsidR="00D22859" w:rsidRPr="00507AF7">
        <w:rPr>
          <w:rFonts w:ascii="Times New Roman" w:hAnsi="Times New Roman" w:cs="Times New Roman"/>
          <w:bCs/>
          <w:sz w:val="28"/>
          <w:szCs w:val="28"/>
          <w:lang w:val="sv-SE"/>
        </w:rPr>
        <w:t xml:space="preserve">. Trách nhiệm của </w:t>
      </w:r>
      <w:r w:rsidR="000A4BC1" w:rsidRPr="00507AF7">
        <w:rPr>
          <w:rFonts w:ascii="Times New Roman" w:hAnsi="Times New Roman" w:cs="Times New Roman"/>
          <w:bCs/>
          <w:sz w:val="28"/>
          <w:szCs w:val="28"/>
          <w:lang w:val="sv-SE"/>
        </w:rPr>
        <w:t>Sở Khoa học và Công nghệ</w:t>
      </w:r>
      <w:r w:rsidR="00D22859" w:rsidRPr="00507AF7">
        <w:rPr>
          <w:rFonts w:ascii="Times New Roman" w:hAnsi="Times New Roman" w:cs="Times New Roman"/>
          <w:bCs/>
          <w:sz w:val="28"/>
          <w:szCs w:val="28"/>
          <w:lang w:val="sv-SE"/>
        </w:rPr>
        <w:t xml:space="preserve">: </w:t>
      </w:r>
    </w:p>
    <w:p w:rsidR="00EA338F" w:rsidRPr="00507AF7" w:rsidRDefault="00D22859" w:rsidP="000A4BC1">
      <w:pPr>
        <w:shd w:val="clear" w:color="auto" w:fill="FFFFFF"/>
        <w:spacing w:before="40" w:after="40" w:line="380" w:lineRule="exact"/>
        <w:ind w:firstLine="720"/>
        <w:jc w:val="both"/>
        <w:rPr>
          <w:rFonts w:ascii="Times New Roman" w:hAnsi="Times New Roman" w:cs="Times New Roman"/>
          <w:bCs/>
          <w:color w:val="FF0000"/>
          <w:sz w:val="28"/>
          <w:szCs w:val="28"/>
          <w:lang w:val="sv-SE"/>
        </w:rPr>
      </w:pPr>
      <w:r w:rsidRPr="00507AF7">
        <w:rPr>
          <w:rFonts w:ascii="Times New Roman" w:hAnsi="Times New Roman" w:cs="Times New Roman"/>
          <w:bCs/>
          <w:sz w:val="28"/>
          <w:szCs w:val="28"/>
          <w:lang w:val="sv-SE"/>
        </w:rPr>
        <w:t>C</w:t>
      </w:r>
      <w:r w:rsidR="000A4BC1" w:rsidRPr="00507AF7">
        <w:rPr>
          <w:rFonts w:ascii="Times New Roman" w:hAnsi="Times New Roman" w:cs="Times New Roman"/>
          <w:bCs/>
          <w:sz w:val="28"/>
          <w:szCs w:val="28"/>
          <w:lang w:val="sv-SE"/>
        </w:rPr>
        <w:t>hủ trì, phối hợp với Ban Quản lý thực hiện công tác quản lý Nhà nước về khoa học và công nghệ đối với các dự án tại khu công nghiệp</w:t>
      </w:r>
      <w:r w:rsidR="00EA338F" w:rsidRPr="00507AF7">
        <w:rPr>
          <w:rFonts w:ascii="Times New Roman" w:hAnsi="Times New Roman" w:cs="Times New Roman"/>
          <w:bCs/>
          <w:sz w:val="28"/>
          <w:szCs w:val="28"/>
          <w:lang w:val="sv-SE"/>
        </w:rPr>
        <w:t>.</w:t>
      </w:r>
    </w:p>
    <w:p w:rsidR="00D22859" w:rsidRPr="00507AF7" w:rsidRDefault="00317873" w:rsidP="00D22859">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3</w:t>
      </w:r>
      <w:r w:rsidR="00D22859" w:rsidRPr="00507AF7">
        <w:rPr>
          <w:rFonts w:ascii="Times New Roman" w:hAnsi="Times New Roman" w:cs="Times New Roman"/>
          <w:bCs/>
          <w:sz w:val="28"/>
          <w:szCs w:val="28"/>
          <w:lang w:val="sv-SE"/>
        </w:rPr>
        <w:t xml:space="preserve">. Trách nhiệm của Sở Thông tin và Truyền thông: </w:t>
      </w:r>
    </w:p>
    <w:p w:rsidR="00D22859" w:rsidRPr="00507AF7" w:rsidRDefault="00D22859" w:rsidP="00D22859">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a) Quản lý, yêu cầu các doanh nghiệp kinh doanh bưu chính, chuyển phát, viễn thông, internet kịp thời đáp ứng yêu cầu về dịch vụ bưu chính, viễn thông của các doanh nghiệp trong khu công nghiệp, đảm bảo chất lượng dịch vụ, tiêu chuẩn kỹ thuật theo quy định của pháp luật.</w:t>
      </w:r>
    </w:p>
    <w:p w:rsidR="00D22859" w:rsidRPr="00507AF7" w:rsidRDefault="00D22859" w:rsidP="00D22859">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b) Hướng dẫn đăng ký và cấp phép cho các doanh nghiệp trong khu công nghiệp</w:t>
      </w:r>
      <w:r w:rsidR="00381B1C" w:rsidRPr="00507AF7">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sử dụng tần số vô tuyến điện; sử dụng thiết bị thu tín hiệu phát thanh, truyền hình trực tiếp từ vệ tinh; lĩnh vực in ấn, quảng cáo sản phẩm trên mạng máy tính; xây dựng trang thông tin điện tử.</w:t>
      </w:r>
    </w:p>
    <w:p w:rsidR="00D22859" w:rsidRPr="00507AF7" w:rsidRDefault="00D22859" w:rsidP="00D22859">
      <w:pPr>
        <w:shd w:val="clear" w:color="auto" w:fill="FFFFFF"/>
        <w:spacing w:before="40" w:after="40" w:line="380" w:lineRule="exact"/>
        <w:ind w:firstLine="720"/>
        <w:jc w:val="both"/>
        <w:rPr>
          <w:rFonts w:ascii="Times New Roman" w:hAnsi="Times New Roman" w:cs="Times New Roman"/>
          <w:bCs/>
          <w:spacing w:val="-4"/>
          <w:sz w:val="28"/>
          <w:szCs w:val="28"/>
          <w:lang w:val="sv-SE"/>
        </w:rPr>
      </w:pPr>
      <w:r w:rsidRPr="00507AF7">
        <w:rPr>
          <w:rFonts w:ascii="Times New Roman" w:hAnsi="Times New Roman" w:cs="Times New Roman"/>
          <w:bCs/>
          <w:spacing w:val="-4"/>
          <w:sz w:val="28"/>
          <w:szCs w:val="28"/>
          <w:lang w:val="sv-SE"/>
        </w:rPr>
        <w:t>c) Hướng dẫn các doanh nghiệp thực hiện các quy định về tiêu chuẩn chất lượng, định mức kỹ thuật chuyên ngành điện tử, viễn thông và công nghệ thông tin.</w:t>
      </w:r>
    </w:p>
    <w:p w:rsidR="00E1670C" w:rsidRPr="00507AF7" w:rsidRDefault="00FF320F" w:rsidP="004526B3">
      <w:pPr>
        <w:shd w:val="clear" w:color="auto" w:fill="FFFFFF"/>
        <w:spacing w:before="180" w:after="60" w:line="380" w:lineRule="exact"/>
        <w:jc w:val="center"/>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lang w:val="vi-VN"/>
        </w:rPr>
        <w:t xml:space="preserve">Mục </w:t>
      </w:r>
      <w:r w:rsidR="0004503A" w:rsidRPr="00507AF7">
        <w:rPr>
          <w:rFonts w:ascii="Times New Roman" w:eastAsia="Times New Roman" w:hAnsi="Times New Roman" w:cs="Times New Roman"/>
          <w:b/>
          <w:bCs/>
          <w:color w:val="000000"/>
          <w:sz w:val="28"/>
          <w:szCs w:val="28"/>
        </w:rPr>
        <w:t>9</w:t>
      </w:r>
      <w:r w:rsidR="000D5EF0" w:rsidRPr="00507AF7">
        <w:rPr>
          <w:rFonts w:ascii="Times New Roman" w:eastAsia="Times New Roman" w:hAnsi="Times New Roman" w:cs="Times New Roman"/>
          <w:b/>
          <w:bCs/>
          <w:color w:val="000000"/>
          <w:sz w:val="28"/>
          <w:szCs w:val="28"/>
        </w:rPr>
        <w:t xml:space="preserve">. </w:t>
      </w:r>
      <w:r w:rsidR="00E1670C" w:rsidRPr="00507AF7">
        <w:rPr>
          <w:rFonts w:ascii="Times New Roman" w:eastAsia="Times New Roman" w:hAnsi="Times New Roman" w:cs="Times New Roman"/>
          <w:b/>
          <w:bCs/>
          <w:color w:val="000000"/>
          <w:sz w:val="28"/>
          <w:szCs w:val="28"/>
          <w:lang w:val="vi-VN"/>
        </w:rPr>
        <w:t>CÔNG TÁC THANH TRA, KIỂM TRA</w:t>
      </w:r>
      <w:r w:rsidR="00CB2484" w:rsidRPr="00507AF7">
        <w:rPr>
          <w:rFonts w:ascii="Times New Roman" w:eastAsia="Times New Roman" w:hAnsi="Times New Roman" w:cs="Times New Roman"/>
          <w:b/>
          <w:bCs/>
          <w:color w:val="000000"/>
          <w:sz w:val="28"/>
          <w:szCs w:val="28"/>
        </w:rPr>
        <w:t xml:space="preserve"> VÀ</w:t>
      </w:r>
      <w:r w:rsidR="00E1670C" w:rsidRPr="00507AF7">
        <w:rPr>
          <w:rFonts w:ascii="Times New Roman" w:eastAsia="Times New Roman" w:hAnsi="Times New Roman" w:cs="Times New Roman"/>
          <w:b/>
          <w:bCs/>
          <w:color w:val="000000"/>
          <w:sz w:val="28"/>
          <w:szCs w:val="28"/>
          <w:lang w:val="vi-VN"/>
        </w:rPr>
        <w:t xml:space="preserve"> XỬ LÝ VI PHẠM </w:t>
      </w:r>
    </w:p>
    <w:p w:rsidR="00F179E0" w:rsidRPr="00507AF7" w:rsidRDefault="00E1670C" w:rsidP="00C61411">
      <w:pPr>
        <w:spacing w:before="40" w:after="40" w:line="380" w:lineRule="exact"/>
        <w:ind w:firstLine="720"/>
        <w:jc w:val="both"/>
        <w:rPr>
          <w:rFonts w:ascii="Times New Roman" w:hAnsi="Times New Roman" w:cs="Times New Roman"/>
          <w:b/>
          <w:sz w:val="28"/>
          <w:szCs w:val="28"/>
        </w:rPr>
      </w:pPr>
      <w:r w:rsidRPr="00507AF7">
        <w:rPr>
          <w:rFonts w:ascii="Times New Roman" w:eastAsia="Times New Roman" w:hAnsi="Times New Roman" w:cs="Times New Roman"/>
          <w:b/>
          <w:bCs/>
          <w:color w:val="000000"/>
          <w:sz w:val="28"/>
          <w:szCs w:val="28"/>
          <w:lang w:val="vi-VN"/>
        </w:rPr>
        <w:t xml:space="preserve">Điều </w:t>
      </w:r>
      <w:r w:rsidR="0004503A" w:rsidRPr="00507AF7">
        <w:rPr>
          <w:rFonts w:ascii="Times New Roman" w:eastAsia="Times New Roman" w:hAnsi="Times New Roman" w:cs="Times New Roman"/>
          <w:b/>
          <w:bCs/>
          <w:color w:val="000000"/>
          <w:sz w:val="28"/>
          <w:szCs w:val="28"/>
        </w:rPr>
        <w:t>2</w:t>
      </w:r>
      <w:r w:rsidR="002D2F62" w:rsidRPr="00507AF7">
        <w:rPr>
          <w:rFonts w:ascii="Times New Roman" w:eastAsia="Times New Roman" w:hAnsi="Times New Roman" w:cs="Times New Roman"/>
          <w:b/>
          <w:bCs/>
          <w:color w:val="000000"/>
          <w:sz w:val="28"/>
          <w:szCs w:val="28"/>
        </w:rPr>
        <w:t>1</w:t>
      </w:r>
      <w:r w:rsidRPr="00507AF7">
        <w:rPr>
          <w:rFonts w:ascii="Times New Roman" w:eastAsia="Times New Roman" w:hAnsi="Times New Roman" w:cs="Times New Roman"/>
          <w:b/>
          <w:bCs/>
          <w:color w:val="000000"/>
          <w:sz w:val="28"/>
          <w:szCs w:val="28"/>
          <w:lang w:val="vi-VN"/>
        </w:rPr>
        <w:t>. Công tác thanh tra, kiểm tra</w:t>
      </w:r>
      <w:r w:rsidR="001522C7" w:rsidRPr="00507AF7">
        <w:rPr>
          <w:rFonts w:ascii="Times New Roman" w:eastAsia="Times New Roman" w:hAnsi="Times New Roman" w:cs="Times New Roman"/>
          <w:b/>
          <w:bCs/>
          <w:color w:val="000000"/>
          <w:sz w:val="28"/>
          <w:szCs w:val="28"/>
        </w:rPr>
        <w:t xml:space="preserve"> </w:t>
      </w:r>
    </w:p>
    <w:p w:rsidR="00BF1D30" w:rsidRPr="00507AF7" w:rsidRDefault="0004503A"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1</w:t>
      </w:r>
      <w:r w:rsidR="00BF1D30" w:rsidRPr="00507AF7">
        <w:rPr>
          <w:rFonts w:ascii="Times New Roman" w:hAnsi="Times New Roman" w:cs="Times New Roman"/>
          <w:bCs/>
          <w:sz w:val="28"/>
          <w:szCs w:val="28"/>
          <w:lang w:val="sv-SE"/>
        </w:rPr>
        <w:t>. Trách nhiệm của Ban Quản lý:</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lastRenderedPageBreak/>
        <w:t xml:space="preserve">a) </w:t>
      </w:r>
      <w:r w:rsidR="00BB3B7F">
        <w:rPr>
          <w:rFonts w:ascii="Times New Roman" w:hAnsi="Times New Roman" w:cs="Times New Roman"/>
          <w:bCs/>
          <w:sz w:val="28"/>
          <w:szCs w:val="28"/>
          <w:lang w:val="sv-SE"/>
        </w:rPr>
        <w:t>R</w:t>
      </w:r>
      <w:r w:rsidRPr="00507AF7">
        <w:rPr>
          <w:rFonts w:ascii="Times New Roman" w:hAnsi="Times New Roman" w:cs="Times New Roman"/>
          <w:bCs/>
          <w:sz w:val="28"/>
          <w:szCs w:val="28"/>
          <w:lang w:val="sv-SE"/>
        </w:rPr>
        <w:t xml:space="preserve">à soát, cung cấp danh sách các doanh nghiệp trong khu công nghiệp </w:t>
      </w:r>
      <w:r w:rsidR="00381B1C" w:rsidRPr="00507AF7">
        <w:rPr>
          <w:rFonts w:ascii="Times New Roman" w:hAnsi="Times New Roman" w:cs="Times New Roman"/>
          <w:bCs/>
          <w:sz w:val="28"/>
          <w:szCs w:val="28"/>
          <w:lang w:val="sv-SE"/>
        </w:rPr>
        <w:t>cần thực hiện</w:t>
      </w:r>
      <w:r w:rsidRPr="00507AF7">
        <w:rPr>
          <w:rFonts w:ascii="Times New Roman" w:hAnsi="Times New Roman" w:cs="Times New Roman"/>
          <w:bCs/>
          <w:sz w:val="28"/>
          <w:szCs w:val="28"/>
          <w:lang w:val="sv-SE"/>
        </w:rPr>
        <w:t xml:space="preserve"> thanh tra, kiể</w:t>
      </w:r>
      <w:r w:rsidR="00DC13CA" w:rsidRPr="00507AF7">
        <w:rPr>
          <w:rFonts w:ascii="Times New Roman" w:hAnsi="Times New Roman" w:cs="Times New Roman"/>
          <w:bCs/>
          <w:sz w:val="28"/>
          <w:szCs w:val="28"/>
          <w:lang w:val="sv-SE"/>
        </w:rPr>
        <w:t>m tra gửi</w:t>
      </w:r>
      <w:r w:rsidRPr="00507AF7">
        <w:rPr>
          <w:rFonts w:ascii="Times New Roman" w:hAnsi="Times New Roman" w:cs="Times New Roman"/>
          <w:bCs/>
          <w:sz w:val="28"/>
          <w:szCs w:val="28"/>
          <w:lang w:val="sv-SE"/>
        </w:rPr>
        <w:t xml:space="preserve"> các sở, ban, ngành và cơ quan liên quan </w:t>
      </w:r>
      <w:r w:rsidR="00DC13CA" w:rsidRPr="00507AF7">
        <w:rPr>
          <w:rFonts w:ascii="Times New Roman" w:hAnsi="Times New Roman" w:cs="Times New Roman"/>
          <w:bCs/>
          <w:sz w:val="28"/>
          <w:szCs w:val="28"/>
          <w:lang w:val="sv-SE"/>
        </w:rPr>
        <w:t xml:space="preserve">tổng hợp </w:t>
      </w:r>
      <w:r w:rsidRPr="00507AF7">
        <w:rPr>
          <w:rFonts w:ascii="Times New Roman" w:hAnsi="Times New Roman" w:cs="Times New Roman"/>
          <w:bCs/>
          <w:sz w:val="28"/>
          <w:szCs w:val="28"/>
          <w:lang w:val="sv-SE"/>
        </w:rPr>
        <w:t xml:space="preserve">xây dựng kế hoạch thanh tra, kiểm tra hằng năm.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b) Chủ trì tổ chức thực hiện kế hoạch kiểm tra các doanh nghiệp trong khu công nghiệp </w:t>
      </w:r>
      <w:r w:rsidR="00381B1C" w:rsidRPr="00507AF7">
        <w:rPr>
          <w:rFonts w:ascii="Times New Roman" w:hAnsi="Times New Roman" w:cs="Times New Roman"/>
          <w:bCs/>
          <w:sz w:val="28"/>
          <w:szCs w:val="28"/>
          <w:lang w:val="sv-SE"/>
        </w:rPr>
        <w:t xml:space="preserve">theo </w:t>
      </w:r>
      <w:r w:rsidR="00BB3B7F">
        <w:rPr>
          <w:rFonts w:ascii="Times New Roman" w:hAnsi="Times New Roman" w:cs="Times New Roman"/>
          <w:bCs/>
          <w:sz w:val="28"/>
          <w:szCs w:val="28"/>
          <w:lang w:val="sv-SE"/>
        </w:rPr>
        <w:t xml:space="preserve">quyết </w:t>
      </w:r>
      <w:r w:rsidR="00381B1C" w:rsidRPr="00507AF7">
        <w:rPr>
          <w:rFonts w:ascii="Times New Roman" w:hAnsi="Times New Roman" w:cs="Times New Roman"/>
          <w:bCs/>
          <w:sz w:val="28"/>
          <w:szCs w:val="28"/>
          <w:lang w:val="sv-SE"/>
        </w:rPr>
        <w:t>định của</w:t>
      </w:r>
      <w:r w:rsidRPr="00507AF7">
        <w:rPr>
          <w:rFonts w:ascii="Times New Roman" w:hAnsi="Times New Roman" w:cs="Times New Roman"/>
          <w:bCs/>
          <w:sz w:val="28"/>
          <w:szCs w:val="28"/>
          <w:lang w:val="sv-SE"/>
        </w:rPr>
        <w:t xml:space="preserve"> Ủy ban nhân dân tỉnh</w:t>
      </w:r>
      <w:r w:rsidR="00381B1C" w:rsidRPr="00507AF7">
        <w:rPr>
          <w:rFonts w:ascii="Times New Roman" w:hAnsi="Times New Roman" w:cs="Times New Roman"/>
          <w:bCs/>
          <w:sz w:val="28"/>
          <w:szCs w:val="28"/>
          <w:lang w:val="sv-SE"/>
        </w:rPr>
        <w:t xml:space="preserve">, </w:t>
      </w:r>
      <w:r w:rsidR="00DC13CA" w:rsidRPr="00507AF7">
        <w:rPr>
          <w:rFonts w:ascii="Times New Roman" w:hAnsi="Times New Roman" w:cs="Times New Roman"/>
          <w:bCs/>
          <w:sz w:val="28"/>
          <w:szCs w:val="28"/>
          <w:lang w:val="sv-SE"/>
        </w:rPr>
        <w:t xml:space="preserve">chức năng quản lý nhà nước của Ban Quản lý và theo đề nghị của các cơ quan có liên quan; </w:t>
      </w:r>
      <w:r w:rsidR="00381B1C" w:rsidRPr="00507AF7">
        <w:rPr>
          <w:rFonts w:ascii="Times New Roman" w:hAnsi="Times New Roman" w:cs="Times New Roman"/>
          <w:bCs/>
          <w:sz w:val="28"/>
          <w:szCs w:val="28"/>
          <w:lang w:val="sv-SE"/>
        </w:rPr>
        <w:t xml:space="preserve">có biện pháp xử lý hoặc </w:t>
      </w:r>
      <w:r w:rsidRPr="00507AF7">
        <w:rPr>
          <w:rFonts w:ascii="Times New Roman" w:hAnsi="Times New Roman" w:cs="Times New Roman"/>
          <w:bCs/>
          <w:sz w:val="28"/>
          <w:szCs w:val="28"/>
          <w:lang w:val="sv-SE"/>
        </w:rPr>
        <w:t>đề nghị cơ quan có thẩm quyền xử lý các hành vi vi phạm thuộc phạm vi quả</w:t>
      </w:r>
      <w:r w:rsidR="00BB3B7F">
        <w:rPr>
          <w:rFonts w:ascii="Times New Roman" w:hAnsi="Times New Roman" w:cs="Times New Roman"/>
          <w:bCs/>
          <w:sz w:val="28"/>
          <w:szCs w:val="28"/>
          <w:lang w:val="sv-SE"/>
        </w:rPr>
        <w:t>n lý.</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c) Phối hợp cùng đoàn thanh tra, kiểm tra của các sở, ban, ngành và cơ quan liên quan tiến hành thanh tra, kiểm tra các doanh nghiệp trong khu công nghiệp theo kế hoạch thanh tra, kiểm tra hàng năm hoặc đột xuất sau khi được cấp có thẩm quyền phê duyệ</w:t>
      </w:r>
      <w:r w:rsidR="00AE2D2B" w:rsidRPr="00507AF7">
        <w:rPr>
          <w:rFonts w:ascii="Times New Roman" w:hAnsi="Times New Roman" w:cs="Times New Roman"/>
          <w:bCs/>
          <w:sz w:val="28"/>
          <w:szCs w:val="28"/>
          <w:lang w:val="sv-SE"/>
        </w:rPr>
        <w:t>t.</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d) Khi phát hiện có sự chồng chéo, trùng lắp về nội dung, đối tượng, thời gian thanh tra, kiểm tra đối với các doanh nghiệp trong khu công nghiệp hoặc tiếp nhận được phản ánh, kiến nghị của doanh nghiệp trong khu công nghiệp có nhiều hơn 01 đoàn thanh tra, kiểm tra ngoài kế hoạch được phê duyệt, Ban Quả</w:t>
      </w:r>
      <w:r w:rsidR="00BB3B7F">
        <w:rPr>
          <w:rFonts w:ascii="Times New Roman" w:hAnsi="Times New Roman" w:cs="Times New Roman"/>
          <w:bCs/>
          <w:sz w:val="28"/>
          <w:szCs w:val="28"/>
          <w:lang w:val="sv-SE"/>
        </w:rPr>
        <w:t xml:space="preserve">n lý </w:t>
      </w:r>
      <w:r w:rsidR="00DC13CA" w:rsidRPr="00507AF7">
        <w:rPr>
          <w:rFonts w:ascii="Times New Roman" w:hAnsi="Times New Roman" w:cs="Times New Roman"/>
          <w:bCs/>
          <w:sz w:val="28"/>
          <w:szCs w:val="28"/>
          <w:lang w:val="sv-SE"/>
        </w:rPr>
        <w:t>thông tin với</w:t>
      </w:r>
      <w:r w:rsidRPr="00507AF7">
        <w:rPr>
          <w:rFonts w:ascii="Times New Roman" w:hAnsi="Times New Roman" w:cs="Times New Roman"/>
          <w:bCs/>
          <w:sz w:val="28"/>
          <w:szCs w:val="28"/>
          <w:lang w:val="sv-SE"/>
        </w:rPr>
        <w:t xml:space="preserve"> Thanh tra tỉ</w:t>
      </w:r>
      <w:r w:rsidR="00DC13CA" w:rsidRPr="00507AF7">
        <w:rPr>
          <w:rFonts w:ascii="Times New Roman" w:hAnsi="Times New Roman" w:cs="Times New Roman"/>
          <w:bCs/>
          <w:sz w:val="28"/>
          <w:szCs w:val="28"/>
          <w:lang w:val="sv-SE"/>
        </w:rPr>
        <w:t xml:space="preserve">nh, </w:t>
      </w:r>
      <w:r w:rsidR="00A879AF" w:rsidRPr="00507AF7">
        <w:rPr>
          <w:rFonts w:ascii="Times New Roman" w:hAnsi="Times New Roman" w:cs="Times New Roman"/>
          <w:bCs/>
          <w:sz w:val="28"/>
          <w:szCs w:val="28"/>
          <w:lang w:val="sv-SE"/>
        </w:rPr>
        <w:t>Ủy ban nhân dân</w:t>
      </w:r>
      <w:r w:rsidRPr="00507AF7">
        <w:rPr>
          <w:rFonts w:ascii="Times New Roman" w:hAnsi="Times New Roman" w:cs="Times New Roman"/>
          <w:bCs/>
          <w:sz w:val="28"/>
          <w:szCs w:val="28"/>
          <w:lang w:val="sv-SE"/>
        </w:rPr>
        <w:t xml:space="preserve"> tỉnh xem xét chỉ đạo, xử lý theo quy định. </w:t>
      </w:r>
      <w:r w:rsidR="00A879AF" w:rsidRPr="00507AF7">
        <w:rPr>
          <w:rFonts w:ascii="Times New Roman" w:hAnsi="Times New Roman" w:cs="Times New Roman"/>
          <w:bCs/>
          <w:sz w:val="28"/>
          <w:szCs w:val="28"/>
          <w:lang w:val="sv-SE"/>
        </w:rPr>
        <w:t xml:space="preserve"> </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2. Trách nhiệm của Thanh tra tỉnh:</w:t>
      </w:r>
    </w:p>
    <w:p w:rsidR="00BF1D30" w:rsidRPr="00507AF7" w:rsidRDefault="00BF1D30" w:rsidP="00BF1D30">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 xml:space="preserve">Chủ trì, phối hợp với các sở, ban, ngành và cơ quan liên quan rà soát, thống nhất kế hoạch thanh tra, kiểm tra </w:t>
      </w:r>
      <w:r w:rsidR="00DC13CA" w:rsidRPr="00507AF7">
        <w:rPr>
          <w:rFonts w:ascii="Times New Roman" w:hAnsi="Times New Roman" w:cs="Times New Roman"/>
          <w:bCs/>
          <w:sz w:val="28"/>
          <w:szCs w:val="28"/>
          <w:lang w:val="sv-SE"/>
        </w:rPr>
        <w:t>của doanh nghiệp có dự án đầu tư trong khu công nghiệp</w:t>
      </w:r>
      <w:r w:rsidRPr="00507AF7">
        <w:rPr>
          <w:rFonts w:ascii="Times New Roman" w:hAnsi="Times New Roman" w:cs="Times New Roman"/>
          <w:bCs/>
          <w:sz w:val="28"/>
          <w:szCs w:val="28"/>
          <w:lang w:val="sv-SE"/>
        </w:rPr>
        <w:t xml:space="preserve">; </w:t>
      </w:r>
      <w:r w:rsidR="00BB3B7F">
        <w:rPr>
          <w:rFonts w:ascii="Times New Roman" w:hAnsi="Times New Roman" w:cs="Times New Roman"/>
          <w:bCs/>
          <w:sz w:val="28"/>
          <w:szCs w:val="28"/>
          <w:lang w:val="sv-SE"/>
        </w:rPr>
        <w:t>T</w:t>
      </w:r>
      <w:r w:rsidRPr="00507AF7">
        <w:rPr>
          <w:rFonts w:ascii="Times New Roman" w:hAnsi="Times New Roman" w:cs="Times New Roman"/>
          <w:bCs/>
          <w:sz w:val="28"/>
          <w:szCs w:val="28"/>
          <w:lang w:val="sv-SE"/>
        </w:rPr>
        <w:t xml:space="preserve">ổng hợp và tham mưu cho </w:t>
      </w:r>
      <w:r w:rsidR="00A879AF" w:rsidRPr="00507AF7">
        <w:rPr>
          <w:rFonts w:ascii="Times New Roman" w:hAnsi="Times New Roman" w:cs="Times New Roman"/>
          <w:bCs/>
          <w:sz w:val="28"/>
          <w:szCs w:val="28"/>
          <w:lang w:val="sv-SE"/>
        </w:rPr>
        <w:t>Ủy ban nhân dân</w:t>
      </w:r>
      <w:r w:rsidRPr="00507AF7">
        <w:rPr>
          <w:rFonts w:ascii="Times New Roman" w:hAnsi="Times New Roman" w:cs="Times New Roman"/>
          <w:bCs/>
          <w:sz w:val="28"/>
          <w:szCs w:val="28"/>
          <w:lang w:val="sv-SE"/>
        </w:rPr>
        <w:t xml:space="preserve"> tỉnh chỉ đạo, xử lý chồng chéo, trùng lắp trong kế hoạch thanh tra, kiểm tra của các sở, ban, ngành và cơ quan liên quan đối với các doanh nghiệp trong khu công nghiệp. </w:t>
      </w:r>
    </w:p>
    <w:p w:rsidR="008B7B81" w:rsidRPr="00507AF7" w:rsidRDefault="00BB3B7F" w:rsidP="008B7B81">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3</w:t>
      </w:r>
      <w:r w:rsidR="008B7B81" w:rsidRPr="00507AF7">
        <w:rPr>
          <w:rFonts w:ascii="Times New Roman" w:hAnsi="Times New Roman" w:cs="Times New Roman"/>
          <w:bCs/>
          <w:sz w:val="28"/>
          <w:szCs w:val="28"/>
          <w:lang w:val="sv-SE"/>
        </w:rPr>
        <w:t xml:space="preserve">. Trách nhiệm của các </w:t>
      </w:r>
      <w:r w:rsidR="00A71A66" w:rsidRPr="00507AF7">
        <w:rPr>
          <w:rFonts w:ascii="Times New Roman" w:hAnsi="Times New Roman" w:cs="Times New Roman"/>
          <w:bCs/>
          <w:sz w:val="28"/>
          <w:szCs w:val="28"/>
          <w:lang w:val="sv-SE"/>
        </w:rPr>
        <w:t xml:space="preserve">sở, ban, ngành và các </w:t>
      </w:r>
      <w:r w:rsidR="008B7B81" w:rsidRPr="00507AF7">
        <w:rPr>
          <w:rFonts w:ascii="Times New Roman" w:hAnsi="Times New Roman" w:cs="Times New Roman"/>
          <w:bCs/>
          <w:sz w:val="28"/>
          <w:szCs w:val="28"/>
          <w:lang w:val="sv-SE"/>
        </w:rPr>
        <w:t xml:space="preserve">cơ quan </w:t>
      </w:r>
      <w:r w:rsidR="00A71A66" w:rsidRPr="00507AF7">
        <w:rPr>
          <w:rFonts w:ascii="Times New Roman" w:hAnsi="Times New Roman" w:cs="Times New Roman"/>
          <w:bCs/>
          <w:sz w:val="28"/>
          <w:szCs w:val="28"/>
          <w:lang w:val="sv-SE"/>
        </w:rPr>
        <w:t>có liên quan:</w:t>
      </w:r>
    </w:p>
    <w:p w:rsidR="00BB3B7F" w:rsidRDefault="00BB3B7F" w:rsidP="008B7B81">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a) </w:t>
      </w:r>
      <w:r w:rsidR="008B7B81" w:rsidRPr="00507AF7">
        <w:rPr>
          <w:rFonts w:ascii="Times New Roman" w:hAnsi="Times New Roman" w:cs="Times New Roman"/>
          <w:bCs/>
          <w:sz w:val="28"/>
          <w:szCs w:val="28"/>
          <w:lang w:val="sv-SE"/>
        </w:rPr>
        <w:t>Chủ trì, phối hợp với Ban Quản lý thực hiệ</w:t>
      </w:r>
      <w:r w:rsidR="001F76A0" w:rsidRPr="00507AF7">
        <w:rPr>
          <w:rFonts w:ascii="Times New Roman" w:hAnsi="Times New Roman" w:cs="Times New Roman"/>
          <w:bCs/>
          <w:sz w:val="28"/>
          <w:szCs w:val="28"/>
          <w:lang w:val="sv-SE"/>
        </w:rPr>
        <w:t>n</w:t>
      </w:r>
      <w:r w:rsidR="008B7B81" w:rsidRPr="00507AF7">
        <w:rPr>
          <w:rFonts w:ascii="Times New Roman" w:hAnsi="Times New Roman" w:cs="Times New Roman"/>
          <w:bCs/>
          <w:sz w:val="28"/>
          <w:szCs w:val="28"/>
          <w:lang w:val="sv-SE"/>
        </w:rPr>
        <w:t xml:space="preserve"> thanh tra, kiểm tra </w:t>
      </w:r>
      <w:r w:rsidR="001F76A0" w:rsidRPr="00507AF7">
        <w:rPr>
          <w:rFonts w:ascii="Times New Roman" w:hAnsi="Times New Roman" w:cs="Times New Roman"/>
          <w:bCs/>
          <w:sz w:val="28"/>
          <w:szCs w:val="28"/>
          <w:lang w:val="sv-SE"/>
        </w:rPr>
        <w:t xml:space="preserve">theo pháp luật chuyên ngành đối với các dự án đầu tư trong các khu công nghiệp theo thẩm quyền và theo </w:t>
      </w:r>
      <w:r w:rsidR="008B7B81" w:rsidRPr="00507AF7">
        <w:rPr>
          <w:rFonts w:ascii="Times New Roman" w:hAnsi="Times New Roman" w:cs="Times New Roman"/>
          <w:bCs/>
          <w:sz w:val="28"/>
          <w:szCs w:val="28"/>
          <w:lang w:val="sv-SE"/>
        </w:rPr>
        <w:t>chức năng, nhiệm vụ được giao của các sở, ban, ngành sau khi được cơ quan nhà nước có thẩm quyền phê duyệt</w:t>
      </w:r>
      <w:r>
        <w:rPr>
          <w:rFonts w:ascii="Times New Roman" w:hAnsi="Times New Roman" w:cs="Times New Roman"/>
          <w:bCs/>
          <w:sz w:val="28"/>
          <w:szCs w:val="28"/>
          <w:lang w:val="sv-SE"/>
        </w:rPr>
        <w:t>.</w:t>
      </w:r>
    </w:p>
    <w:p w:rsidR="008B7B81" w:rsidRPr="00507AF7" w:rsidRDefault="00BB3B7F" w:rsidP="008B7B81">
      <w:pPr>
        <w:shd w:val="clear" w:color="auto" w:fill="FFFFFF"/>
        <w:spacing w:before="40" w:after="40" w:line="380" w:lineRule="exact"/>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b) X</w:t>
      </w:r>
      <w:r w:rsidR="008B7B81" w:rsidRPr="00507AF7">
        <w:rPr>
          <w:rFonts w:ascii="Times New Roman" w:hAnsi="Times New Roman" w:cs="Times New Roman"/>
          <w:bCs/>
          <w:sz w:val="28"/>
          <w:szCs w:val="28"/>
          <w:lang w:val="sv-SE"/>
        </w:rPr>
        <w:t>ử lý các hành vi vi phạm theo thẩm quyền</w:t>
      </w:r>
      <w:r w:rsidR="00941BB6">
        <w:rPr>
          <w:rFonts w:ascii="Times New Roman" w:hAnsi="Times New Roman" w:cs="Times New Roman"/>
          <w:bCs/>
          <w:sz w:val="28"/>
          <w:szCs w:val="28"/>
          <w:lang w:val="sv-SE"/>
        </w:rPr>
        <w:t xml:space="preserve"> và tham mưu cho Ủy ban nhân dân cấp huyện, tỉnh xử lý các hành vi vượt thẩm quyền</w:t>
      </w:r>
      <w:r>
        <w:rPr>
          <w:rFonts w:ascii="Times New Roman" w:hAnsi="Times New Roman" w:cs="Times New Roman"/>
          <w:bCs/>
          <w:sz w:val="28"/>
          <w:szCs w:val="28"/>
          <w:lang w:val="sv-SE"/>
        </w:rPr>
        <w:t xml:space="preserve"> (nếu có)</w:t>
      </w:r>
      <w:r w:rsidR="008B7B81" w:rsidRPr="00507AF7">
        <w:rPr>
          <w:rFonts w:ascii="Times New Roman" w:hAnsi="Times New Roman" w:cs="Times New Roman"/>
          <w:bCs/>
          <w:sz w:val="28"/>
          <w:szCs w:val="28"/>
          <w:lang w:val="sv-SE"/>
        </w:rPr>
        <w:t>.</w:t>
      </w:r>
    </w:p>
    <w:p w:rsidR="008B7B81" w:rsidRPr="00507AF7" w:rsidRDefault="008B7B81" w:rsidP="00BF1D30">
      <w:pPr>
        <w:shd w:val="clear" w:color="auto" w:fill="FFFFFF"/>
        <w:spacing w:before="40" w:after="40" w:line="380" w:lineRule="exact"/>
        <w:ind w:firstLine="720"/>
        <w:jc w:val="both"/>
        <w:rPr>
          <w:rFonts w:ascii="Times New Roman" w:hAnsi="Times New Roman" w:cs="Times New Roman"/>
          <w:bCs/>
          <w:sz w:val="28"/>
          <w:szCs w:val="28"/>
          <w:lang w:val="sv-SE"/>
        </w:rPr>
      </w:pPr>
    </w:p>
    <w:p w:rsidR="00E1670C" w:rsidRPr="00507AF7" w:rsidRDefault="001522C7" w:rsidP="00C61411">
      <w:pPr>
        <w:shd w:val="clear" w:color="auto" w:fill="FFFFFF"/>
        <w:spacing w:before="40" w:after="40" w:line="380" w:lineRule="exact"/>
        <w:ind w:firstLine="720"/>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rPr>
        <w:t xml:space="preserve">                                            </w:t>
      </w:r>
      <w:r w:rsidR="00E1670C" w:rsidRPr="00507AF7">
        <w:rPr>
          <w:rFonts w:ascii="Times New Roman" w:eastAsia="Times New Roman" w:hAnsi="Times New Roman" w:cs="Times New Roman"/>
          <w:b/>
          <w:bCs/>
          <w:color w:val="000000"/>
          <w:sz w:val="28"/>
          <w:szCs w:val="28"/>
          <w:lang w:val="vi-VN"/>
        </w:rPr>
        <w:t>Chương III</w:t>
      </w:r>
    </w:p>
    <w:p w:rsidR="00E1670C" w:rsidRPr="00507AF7" w:rsidRDefault="00E1670C" w:rsidP="00C61411">
      <w:pPr>
        <w:shd w:val="clear" w:color="auto" w:fill="FFFFFF"/>
        <w:spacing w:before="40" w:after="40" w:line="380" w:lineRule="exact"/>
        <w:jc w:val="center"/>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lang w:val="vi-VN"/>
        </w:rPr>
        <w:t>TỔ CHỨC THỰC HIỆN</w:t>
      </w:r>
    </w:p>
    <w:p w:rsidR="00E1670C" w:rsidRPr="00507AF7" w:rsidRDefault="00E1670C" w:rsidP="00C61411">
      <w:pPr>
        <w:shd w:val="clear" w:color="auto" w:fill="FFFFFF"/>
        <w:spacing w:before="40" w:after="40" w:line="380" w:lineRule="exact"/>
        <w:ind w:firstLine="720"/>
        <w:jc w:val="both"/>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lang w:val="vi-VN"/>
        </w:rPr>
        <w:t xml:space="preserve">Điều </w:t>
      </w:r>
      <w:r w:rsidR="00434570" w:rsidRPr="00507AF7">
        <w:rPr>
          <w:rFonts w:ascii="Times New Roman" w:eastAsia="Times New Roman" w:hAnsi="Times New Roman" w:cs="Times New Roman"/>
          <w:b/>
          <w:bCs/>
          <w:color w:val="000000"/>
          <w:sz w:val="28"/>
          <w:szCs w:val="28"/>
        </w:rPr>
        <w:t>2</w:t>
      </w:r>
      <w:r w:rsidR="002D2F62" w:rsidRPr="00507AF7">
        <w:rPr>
          <w:rFonts w:ascii="Times New Roman" w:eastAsia="Times New Roman" w:hAnsi="Times New Roman" w:cs="Times New Roman"/>
          <w:b/>
          <w:bCs/>
          <w:color w:val="000000"/>
          <w:sz w:val="28"/>
          <w:szCs w:val="28"/>
        </w:rPr>
        <w:t>2</w:t>
      </w:r>
      <w:r w:rsidRPr="00507AF7">
        <w:rPr>
          <w:rFonts w:ascii="Times New Roman" w:eastAsia="Times New Roman" w:hAnsi="Times New Roman" w:cs="Times New Roman"/>
          <w:b/>
          <w:bCs/>
          <w:color w:val="000000"/>
          <w:sz w:val="28"/>
          <w:szCs w:val="28"/>
          <w:lang w:val="vi-VN"/>
        </w:rPr>
        <w:t xml:space="preserve">. Ban Quản lý </w:t>
      </w:r>
    </w:p>
    <w:p w:rsidR="00E1670C" w:rsidRPr="00507AF7" w:rsidRDefault="00E1670C" w:rsidP="00C6141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lastRenderedPageBreak/>
        <w:t>1.</w:t>
      </w:r>
      <w:r w:rsidR="00302DB1" w:rsidRPr="00507AF7">
        <w:rPr>
          <w:rFonts w:ascii="Times New Roman" w:hAnsi="Times New Roman" w:cs="Times New Roman"/>
          <w:bCs/>
          <w:sz w:val="28"/>
          <w:szCs w:val="28"/>
          <w:lang w:val="sv-SE"/>
        </w:rPr>
        <w:t xml:space="preserve"> Là cơ quan đầu mối, phối hợp v</w:t>
      </w:r>
      <w:r w:rsidR="00F14F12" w:rsidRPr="00507AF7">
        <w:rPr>
          <w:rFonts w:ascii="Times New Roman" w:hAnsi="Times New Roman" w:cs="Times New Roman"/>
          <w:bCs/>
          <w:sz w:val="28"/>
          <w:szCs w:val="28"/>
          <w:lang w:val="sv-SE"/>
        </w:rPr>
        <w:t>ới</w:t>
      </w:r>
      <w:r w:rsidRPr="00507AF7">
        <w:rPr>
          <w:rFonts w:ascii="Times New Roman" w:hAnsi="Times New Roman" w:cs="Times New Roman"/>
          <w:bCs/>
          <w:sz w:val="28"/>
          <w:szCs w:val="28"/>
          <w:lang w:val="sv-SE"/>
        </w:rPr>
        <w:t xml:space="preserve"> các </w:t>
      </w:r>
      <w:r w:rsidR="003578D2" w:rsidRPr="00507AF7">
        <w:rPr>
          <w:rFonts w:ascii="Times New Roman" w:hAnsi="Times New Roman" w:cs="Times New Roman"/>
          <w:bCs/>
          <w:sz w:val="28"/>
          <w:szCs w:val="28"/>
          <w:lang w:val="sv-SE"/>
        </w:rPr>
        <w:t>Sở, ban, ngành</w:t>
      </w:r>
      <w:r w:rsidR="00381B1C" w:rsidRPr="00507AF7">
        <w:rPr>
          <w:rFonts w:ascii="Times New Roman" w:hAnsi="Times New Roman" w:cs="Times New Roman"/>
          <w:bCs/>
          <w:sz w:val="28"/>
          <w:szCs w:val="28"/>
          <w:lang w:val="sv-SE"/>
        </w:rPr>
        <w:t>;</w:t>
      </w:r>
      <w:r w:rsidRPr="00507AF7">
        <w:rPr>
          <w:rFonts w:ascii="Times New Roman" w:hAnsi="Times New Roman" w:cs="Times New Roman"/>
          <w:bCs/>
          <w:sz w:val="28"/>
          <w:szCs w:val="28"/>
          <w:lang w:val="sv-SE"/>
        </w:rPr>
        <w:t xml:space="preserve"> Ủy ban nhân dân </w:t>
      </w:r>
      <w:r w:rsidR="00381B1C" w:rsidRPr="00507AF7">
        <w:rPr>
          <w:rFonts w:ascii="Times New Roman" w:hAnsi="Times New Roman" w:cs="Times New Roman"/>
          <w:bCs/>
          <w:sz w:val="28"/>
          <w:szCs w:val="28"/>
          <w:lang w:val="sv-SE"/>
        </w:rPr>
        <w:t xml:space="preserve">cấp </w:t>
      </w:r>
      <w:r w:rsidRPr="00507AF7">
        <w:rPr>
          <w:rFonts w:ascii="Times New Roman" w:hAnsi="Times New Roman" w:cs="Times New Roman"/>
          <w:bCs/>
          <w:sz w:val="28"/>
          <w:szCs w:val="28"/>
          <w:lang w:val="sv-SE"/>
        </w:rPr>
        <w:t>huyện</w:t>
      </w:r>
      <w:r w:rsidR="00C53F40">
        <w:rPr>
          <w:rFonts w:ascii="Times New Roman" w:hAnsi="Times New Roman" w:cs="Times New Roman"/>
          <w:bCs/>
          <w:sz w:val="28"/>
          <w:szCs w:val="28"/>
          <w:lang w:val="sv-SE"/>
        </w:rPr>
        <w:t xml:space="preserve"> </w:t>
      </w:r>
      <w:r w:rsidRPr="00507AF7">
        <w:rPr>
          <w:rFonts w:ascii="Times New Roman" w:hAnsi="Times New Roman" w:cs="Times New Roman"/>
          <w:bCs/>
          <w:sz w:val="28"/>
          <w:szCs w:val="28"/>
          <w:lang w:val="sv-SE"/>
        </w:rPr>
        <w:t>tổ chức thực hiện Quy chế này, định kỳ hàng năm (chậm nhất là ngày 20/01 năm sau liền kề) tổng hợp báo cáo Ủy ban nhân dân tỉ</w:t>
      </w:r>
      <w:r w:rsidR="00C53F40">
        <w:rPr>
          <w:rFonts w:ascii="Times New Roman" w:hAnsi="Times New Roman" w:cs="Times New Roman"/>
          <w:bCs/>
          <w:sz w:val="28"/>
          <w:szCs w:val="28"/>
          <w:lang w:val="sv-SE"/>
        </w:rPr>
        <w:t>nh về tình hình thực hiện Quy chế này.</w:t>
      </w:r>
    </w:p>
    <w:p w:rsidR="00E1670C" w:rsidRPr="00507AF7" w:rsidRDefault="00E1670C" w:rsidP="00C61411">
      <w:pPr>
        <w:shd w:val="clear" w:color="auto" w:fill="FFFFFF"/>
        <w:spacing w:before="40" w:after="40" w:line="380" w:lineRule="exact"/>
        <w:ind w:firstLine="720"/>
        <w:jc w:val="both"/>
        <w:rPr>
          <w:rFonts w:ascii="Times New Roman" w:eastAsia="Times New Roman" w:hAnsi="Times New Roman" w:cs="Times New Roman"/>
          <w:color w:val="000000"/>
          <w:sz w:val="28"/>
          <w:szCs w:val="28"/>
        </w:rPr>
      </w:pPr>
      <w:r w:rsidRPr="00507AF7">
        <w:rPr>
          <w:rFonts w:ascii="Times New Roman" w:hAnsi="Times New Roman" w:cs="Times New Roman"/>
          <w:bCs/>
          <w:sz w:val="28"/>
          <w:szCs w:val="28"/>
          <w:lang w:val="sv-SE"/>
        </w:rPr>
        <w:t xml:space="preserve">2. Trong phạm vi nhiệm vụ, quyền hạn được giao phối hợp và yêu cầu công việc cụ thể, Ban Quản lý xem xét, thống nhất xây dựng </w:t>
      </w:r>
      <w:r w:rsidR="005F6C78" w:rsidRPr="00507AF7">
        <w:rPr>
          <w:rFonts w:ascii="Times New Roman" w:hAnsi="Times New Roman" w:cs="Times New Roman"/>
          <w:bCs/>
          <w:sz w:val="28"/>
          <w:szCs w:val="28"/>
          <w:lang w:val="sv-SE"/>
        </w:rPr>
        <w:t xml:space="preserve">kế hoạch chi tiết với từng </w:t>
      </w:r>
      <w:r w:rsidR="003578D2" w:rsidRPr="00507AF7">
        <w:rPr>
          <w:rFonts w:ascii="Times New Roman" w:hAnsi="Times New Roman" w:cs="Times New Roman"/>
          <w:bCs/>
          <w:sz w:val="28"/>
          <w:szCs w:val="28"/>
          <w:lang w:val="sv-SE"/>
        </w:rPr>
        <w:t>Sở, ban, ngành</w:t>
      </w:r>
      <w:r w:rsidRPr="00507AF7">
        <w:rPr>
          <w:rFonts w:ascii="Times New Roman" w:hAnsi="Times New Roman" w:cs="Times New Roman"/>
          <w:bCs/>
          <w:sz w:val="28"/>
          <w:szCs w:val="28"/>
          <w:lang w:val="sv-SE"/>
        </w:rPr>
        <w:t xml:space="preserve">, Ủy ban nhân dân </w:t>
      </w:r>
      <w:r w:rsidR="00381B1C" w:rsidRPr="00507AF7">
        <w:rPr>
          <w:rFonts w:ascii="Times New Roman" w:hAnsi="Times New Roman" w:cs="Times New Roman"/>
          <w:bCs/>
          <w:sz w:val="28"/>
          <w:szCs w:val="28"/>
          <w:lang w:val="sv-SE"/>
        </w:rPr>
        <w:t xml:space="preserve">cấp </w:t>
      </w:r>
      <w:r w:rsidRPr="00507AF7">
        <w:rPr>
          <w:rFonts w:ascii="Times New Roman" w:hAnsi="Times New Roman" w:cs="Times New Roman"/>
          <w:bCs/>
          <w:sz w:val="28"/>
          <w:szCs w:val="28"/>
          <w:lang w:val="sv-SE"/>
        </w:rPr>
        <w:t>huyện</w:t>
      </w:r>
      <w:r w:rsidR="00381B1C" w:rsidRPr="00507AF7">
        <w:rPr>
          <w:rFonts w:ascii="Times New Roman" w:hAnsi="Times New Roman" w:cs="Times New Roman"/>
          <w:bCs/>
          <w:sz w:val="28"/>
          <w:szCs w:val="28"/>
          <w:lang w:val="sv-SE"/>
        </w:rPr>
        <w:t xml:space="preserve"> và các cơ quan liên quan </w:t>
      </w:r>
      <w:r w:rsidRPr="00507AF7">
        <w:rPr>
          <w:rFonts w:ascii="Times New Roman" w:hAnsi="Times New Roman" w:cs="Times New Roman"/>
          <w:bCs/>
          <w:sz w:val="28"/>
          <w:szCs w:val="28"/>
          <w:lang w:val="sv-SE"/>
        </w:rPr>
        <w:t xml:space="preserve">triển khai hiệu quả công tác phối hợp quản lý nhà nước đối với các </w:t>
      </w:r>
      <w:r w:rsidR="005F6C78" w:rsidRPr="00507AF7">
        <w:rPr>
          <w:rFonts w:ascii="Times New Roman" w:hAnsi="Times New Roman" w:cs="Times New Roman"/>
          <w:bCs/>
          <w:sz w:val="28"/>
          <w:szCs w:val="28"/>
          <w:lang w:val="sv-SE"/>
        </w:rPr>
        <w:t>k</w:t>
      </w:r>
      <w:r w:rsidRPr="00507AF7">
        <w:rPr>
          <w:rFonts w:ascii="Times New Roman" w:hAnsi="Times New Roman" w:cs="Times New Roman"/>
          <w:bCs/>
          <w:sz w:val="28"/>
          <w:szCs w:val="28"/>
          <w:lang w:val="sv-SE"/>
        </w:rPr>
        <w:t>hu công nghiệp</w:t>
      </w:r>
      <w:r w:rsidRPr="00507AF7">
        <w:rPr>
          <w:rFonts w:ascii="Times New Roman" w:eastAsia="Times New Roman" w:hAnsi="Times New Roman" w:cs="Times New Roman"/>
          <w:color w:val="000000"/>
          <w:sz w:val="28"/>
          <w:szCs w:val="28"/>
          <w:lang w:val="vi-VN"/>
        </w:rPr>
        <w:t>.</w:t>
      </w:r>
    </w:p>
    <w:p w:rsidR="00E1670C" w:rsidRPr="00507AF7" w:rsidRDefault="00E1670C" w:rsidP="00C61411">
      <w:pPr>
        <w:shd w:val="clear" w:color="auto" w:fill="FFFFFF"/>
        <w:spacing w:before="40" w:after="40" w:line="380" w:lineRule="exact"/>
        <w:ind w:firstLine="720"/>
        <w:jc w:val="both"/>
        <w:rPr>
          <w:rFonts w:ascii="Times New Roman" w:eastAsia="Times New Roman" w:hAnsi="Times New Roman" w:cs="Times New Roman"/>
          <w:color w:val="000000"/>
          <w:sz w:val="28"/>
          <w:szCs w:val="28"/>
        </w:rPr>
      </w:pPr>
      <w:r w:rsidRPr="00507AF7">
        <w:rPr>
          <w:rFonts w:ascii="Times New Roman" w:eastAsia="Times New Roman" w:hAnsi="Times New Roman" w:cs="Times New Roman"/>
          <w:b/>
          <w:bCs/>
          <w:color w:val="000000"/>
          <w:sz w:val="28"/>
          <w:szCs w:val="28"/>
          <w:lang w:val="vi-VN"/>
        </w:rPr>
        <w:t>Điều 2</w:t>
      </w:r>
      <w:r w:rsidR="002D2F62" w:rsidRPr="00507AF7">
        <w:rPr>
          <w:rFonts w:ascii="Times New Roman" w:eastAsia="Times New Roman" w:hAnsi="Times New Roman" w:cs="Times New Roman"/>
          <w:b/>
          <w:bCs/>
          <w:color w:val="000000"/>
          <w:sz w:val="28"/>
          <w:szCs w:val="28"/>
        </w:rPr>
        <w:t>3</w:t>
      </w:r>
      <w:r w:rsidRPr="00507AF7">
        <w:rPr>
          <w:rFonts w:ascii="Times New Roman" w:eastAsia="Times New Roman" w:hAnsi="Times New Roman" w:cs="Times New Roman"/>
          <w:b/>
          <w:bCs/>
          <w:color w:val="000000"/>
          <w:sz w:val="28"/>
          <w:szCs w:val="28"/>
          <w:lang w:val="vi-VN"/>
        </w:rPr>
        <w:t>. Các cơ quan liên quan</w:t>
      </w:r>
    </w:p>
    <w:p w:rsidR="00E1670C" w:rsidRPr="00507AF7" w:rsidRDefault="00E1670C" w:rsidP="00C61411">
      <w:pPr>
        <w:shd w:val="clear" w:color="auto" w:fill="FFFFFF"/>
        <w:spacing w:before="40" w:after="40" w:line="380" w:lineRule="exact"/>
        <w:ind w:firstLine="720"/>
        <w:jc w:val="both"/>
        <w:rPr>
          <w:rFonts w:ascii="Times New Roman" w:hAnsi="Times New Roman" w:cs="Times New Roman"/>
          <w:bCs/>
          <w:sz w:val="28"/>
          <w:szCs w:val="28"/>
          <w:lang w:val="sv-SE"/>
        </w:rPr>
      </w:pPr>
      <w:r w:rsidRPr="00507AF7">
        <w:rPr>
          <w:rFonts w:ascii="Times New Roman" w:hAnsi="Times New Roman" w:cs="Times New Roman"/>
          <w:bCs/>
          <w:sz w:val="28"/>
          <w:szCs w:val="28"/>
          <w:lang w:val="sv-SE"/>
        </w:rPr>
        <w:t>1. Căn cứ chức năng, nhiệm vụ triển khai thực hiện nghiêm các nội dung của Quy chế này.</w:t>
      </w:r>
    </w:p>
    <w:p w:rsidR="00C05491" w:rsidRPr="00507AF7" w:rsidRDefault="00E1670C" w:rsidP="00C61411">
      <w:pPr>
        <w:shd w:val="clear" w:color="auto" w:fill="FFFFFF"/>
        <w:spacing w:before="40" w:after="40" w:line="380" w:lineRule="exact"/>
        <w:ind w:firstLine="720"/>
        <w:jc w:val="both"/>
        <w:rPr>
          <w:rFonts w:ascii="Times New Roman" w:eastAsia="Times New Roman" w:hAnsi="Times New Roman" w:cs="Times New Roman"/>
          <w:color w:val="000000"/>
          <w:sz w:val="28"/>
          <w:szCs w:val="28"/>
        </w:rPr>
      </w:pPr>
      <w:r w:rsidRPr="00507AF7">
        <w:rPr>
          <w:rFonts w:ascii="Times New Roman" w:hAnsi="Times New Roman" w:cs="Times New Roman"/>
          <w:bCs/>
          <w:sz w:val="28"/>
          <w:szCs w:val="28"/>
          <w:lang w:val="sv-SE"/>
        </w:rPr>
        <w:t>2. Trong quá trình thực hiện nếu có khó khăn, vướng mắc, các cơ quan, đơn vị liên quan phối hợp với Ban Quản lý để tổng hợp, kiến nghị trình Ủy ban nhân dân tỉnh xem xét chỉnh sửa, bổ sung cho phù hợp</w:t>
      </w:r>
      <w:r w:rsidRPr="00507AF7">
        <w:rPr>
          <w:rFonts w:ascii="Times New Roman" w:eastAsia="Times New Roman" w:hAnsi="Times New Roman" w:cs="Times New Roman"/>
          <w:color w:val="000000"/>
          <w:sz w:val="28"/>
          <w:szCs w:val="28"/>
          <w:lang w:val="vi-VN"/>
        </w:rPr>
        <w:t>./.</w:t>
      </w:r>
    </w:p>
    <w:p w:rsidR="00434570" w:rsidRPr="00507AF7" w:rsidRDefault="00434570" w:rsidP="005F6C78">
      <w:pPr>
        <w:shd w:val="clear" w:color="auto" w:fill="FFFFFF"/>
        <w:spacing w:before="120"/>
        <w:ind w:firstLine="720"/>
        <w:jc w:val="both"/>
        <w:rPr>
          <w:rFonts w:ascii="Times New Roman" w:hAnsi="Times New Roman" w:cs="Times New Roman"/>
          <w:sz w:val="16"/>
          <w:szCs w:val="28"/>
        </w:rPr>
      </w:pPr>
    </w:p>
    <w:p w:rsidR="00DD78B5" w:rsidRPr="00507AF7" w:rsidRDefault="00DD78B5" w:rsidP="00C05491">
      <w:pPr>
        <w:shd w:val="clear" w:color="auto" w:fill="FFFFFF"/>
        <w:spacing w:after="0" w:line="240" w:lineRule="auto"/>
        <w:ind w:left="2880" w:firstLine="720"/>
        <w:jc w:val="center"/>
        <w:rPr>
          <w:rFonts w:ascii="Times New Roman" w:eastAsia="Times New Roman" w:hAnsi="Times New Roman" w:cs="Times New Roman"/>
          <w:b/>
          <w:sz w:val="28"/>
          <w:szCs w:val="28"/>
          <w:lang w:val="da-DK"/>
        </w:rPr>
      </w:pPr>
      <w:r w:rsidRPr="00507AF7">
        <w:rPr>
          <w:rFonts w:ascii="Times New Roman" w:eastAsia="Times New Roman" w:hAnsi="Times New Roman" w:cs="Times New Roman"/>
          <w:b/>
          <w:sz w:val="28"/>
          <w:szCs w:val="28"/>
          <w:lang w:val="da-DK"/>
        </w:rPr>
        <w:t>TM. ỦY BAN NHÂN DÂN</w:t>
      </w:r>
      <w:r w:rsidR="00FB58EA" w:rsidRPr="00507AF7">
        <w:rPr>
          <w:rFonts w:ascii="Times New Roman" w:eastAsia="Times New Roman" w:hAnsi="Times New Roman" w:cs="Times New Roman"/>
          <w:b/>
          <w:sz w:val="28"/>
          <w:szCs w:val="28"/>
          <w:lang w:val="da-DK"/>
        </w:rPr>
        <w:t xml:space="preserve"> </w:t>
      </w:r>
    </w:p>
    <w:p w:rsidR="00DD78B5" w:rsidRPr="00507AF7" w:rsidRDefault="00DD78B5" w:rsidP="004621F3">
      <w:pPr>
        <w:shd w:val="clear" w:color="auto" w:fill="FFFFFF"/>
        <w:spacing w:after="0" w:line="240" w:lineRule="auto"/>
        <w:ind w:left="2880" w:firstLine="720"/>
        <w:jc w:val="center"/>
        <w:rPr>
          <w:rFonts w:ascii="Times New Roman" w:eastAsia="Times New Roman" w:hAnsi="Times New Roman" w:cs="Times New Roman"/>
          <w:b/>
          <w:sz w:val="28"/>
          <w:szCs w:val="28"/>
          <w:lang w:val="da-DK"/>
        </w:rPr>
      </w:pPr>
      <w:r w:rsidRPr="00507AF7">
        <w:rPr>
          <w:rFonts w:ascii="Times New Roman" w:eastAsia="Times New Roman" w:hAnsi="Times New Roman" w:cs="Times New Roman"/>
          <w:b/>
          <w:sz w:val="28"/>
          <w:szCs w:val="28"/>
          <w:lang w:val="da-DK"/>
        </w:rPr>
        <w:t>CHỦ TỊCH</w:t>
      </w:r>
    </w:p>
    <w:p w:rsidR="00DD78B5" w:rsidRPr="00507AF7" w:rsidRDefault="00DD78B5" w:rsidP="004621F3">
      <w:pPr>
        <w:shd w:val="clear" w:color="auto" w:fill="FFFFFF"/>
        <w:spacing w:after="0" w:line="240" w:lineRule="auto"/>
        <w:ind w:left="2880" w:firstLine="720"/>
        <w:jc w:val="center"/>
        <w:rPr>
          <w:rFonts w:ascii="Times New Roman" w:eastAsia="Times New Roman" w:hAnsi="Times New Roman" w:cs="Times New Roman"/>
          <w:b/>
          <w:sz w:val="28"/>
          <w:szCs w:val="28"/>
          <w:lang w:val="da-DK"/>
        </w:rPr>
      </w:pPr>
    </w:p>
    <w:p w:rsidR="00434570" w:rsidRPr="00507AF7" w:rsidRDefault="00434570" w:rsidP="004621F3">
      <w:pPr>
        <w:shd w:val="clear" w:color="auto" w:fill="FFFFFF"/>
        <w:spacing w:after="0" w:line="240" w:lineRule="auto"/>
        <w:ind w:left="2880" w:firstLine="720"/>
        <w:jc w:val="center"/>
        <w:rPr>
          <w:rFonts w:ascii="Times New Roman" w:eastAsia="Times New Roman" w:hAnsi="Times New Roman" w:cs="Times New Roman"/>
          <w:b/>
          <w:sz w:val="28"/>
          <w:szCs w:val="28"/>
          <w:lang w:val="da-DK"/>
        </w:rPr>
      </w:pPr>
    </w:p>
    <w:p w:rsidR="004621F3" w:rsidRPr="00507AF7" w:rsidRDefault="004621F3" w:rsidP="004621F3">
      <w:pPr>
        <w:ind w:left="2880"/>
        <w:jc w:val="center"/>
        <w:rPr>
          <w:rFonts w:ascii="Times New Roman" w:hAnsi="Times New Roman" w:cs="Times New Roman"/>
          <w:sz w:val="28"/>
          <w:szCs w:val="28"/>
          <w:lang w:val="da-DK"/>
        </w:rPr>
      </w:pPr>
    </w:p>
    <w:p w:rsidR="004621F3" w:rsidRPr="00507AF7" w:rsidRDefault="004621F3" w:rsidP="005E6155">
      <w:pPr>
        <w:rPr>
          <w:rFonts w:ascii="Times New Roman" w:hAnsi="Times New Roman" w:cs="Times New Roman"/>
          <w:sz w:val="28"/>
          <w:szCs w:val="28"/>
          <w:lang w:val="da-DK"/>
        </w:rPr>
      </w:pPr>
    </w:p>
    <w:p w:rsidR="004621F3" w:rsidRPr="00507AF7" w:rsidRDefault="004621F3" w:rsidP="004621F3">
      <w:pPr>
        <w:ind w:left="3600"/>
        <w:jc w:val="center"/>
        <w:rPr>
          <w:rFonts w:ascii="Times New Roman" w:hAnsi="Times New Roman" w:cs="Times New Roman"/>
          <w:sz w:val="28"/>
          <w:szCs w:val="28"/>
          <w:lang w:val="da-DK"/>
        </w:rPr>
      </w:pPr>
      <w:r w:rsidRPr="00507AF7">
        <w:rPr>
          <w:rFonts w:ascii="Times New Roman" w:eastAsia="Times New Roman" w:hAnsi="Times New Roman" w:cs="Times New Roman"/>
          <w:b/>
          <w:bCs/>
          <w:sz w:val="28"/>
          <w:szCs w:val="28"/>
          <w:lang w:val="da-DK"/>
        </w:rPr>
        <w:t>Nguyễn Dương Thái</w:t>
      </w:r>
    </w:p>
    <w:sectPr w:rsidR="004621F3" w:rsidRPr="00507AF7" w:rsidSect="004726DE">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E0" w:rsidRDefault="001C0BE0" w:rsidP="00693773">
      <w:pPr>
        <w:spacing w:after="0" w:line="240" w:lineRule="auto"/>
      </w:pPr>
      <w:r>
        <w:separator/>
      </w:r>
    </w:p>
  </w:endnote>
  <w:endnote w:type="continuationSeparator" w:id="1">
    <w:p w:rsidR="001C0BE0" w:rsidRDefault="001C0BE0" w:rsidP="0069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A3"/>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803533"/>
      <w:docPartObj>
        <w:docPartGallery w:val="Page Numbers (Bottom of Page)"/>
        <w:docPartUnique/>
      </w:docPartObj>
    </w:sdtPr>
    <w:sdtEndPr>
      <w:rPr>
        <w:rFonts w:ascii="Times New Roman" w:hAnsi="Times New Roman" w:cs="Times New Roman"/>
        <w:noProof/>
        <w:sz w:val="26"/>
        <w:szCs w:val="26"/>
      </w:rPr>
    </w:sdtEndPr>
    <w:sdtContent>
      <w:p w:rsidR="006549DA" w:rsidRPr="00693773" w:rsidRDefault="00A95F3A">
        <w:pPr>
          <w:pStyle w:val="Footer"/>
          <w:jc w:val="center"/>
          <w:rPr>
            <w:rFonts w:ascii="Times New Roman" w:hAnsi="Times New Roman" w:cs="Times New Roman"/>
            <w:sz w:val="26"/>
            <w:szCs w:val="26"/>
          </w:rPr>
        </w:pPr>
        <w:r w:rsidRPr="00B42136">
          <w:rPr>
            <w:rFonts w:ascii="Times New Roman" w:hAnsi="Times New Roman" w:cs="Times New Roman"/>
            <w:sz w:val="24"/>
            <w:szCs w:val="26"/>
          </w:rPr>
          <w:fldChar w:fldCharType="begin"/>
        </w:r>
        <w:r w:rsidR="006549DA" w:rsidRPr="00B42136">
          <w:rPr>
            <w:rFonts w:ascii="Times New Roman" w:hAnsi="Times New Roman" w:cs="Times New Roman"/>
            <w:sz w:val="24"/>
            <w:szCs w:val="26"/>
          </w:rPr>
          <w:instrText xml:space="preserve"> PAGE   \* MERGEFORMAT </w:instrText>
        </w:r>
        <w:r w:rsidRPr="00B42136">
          <w:rPr>
            <w:rFonts w:ascii="Times New Roman" w:hAnsi="Times New Roman" w:cs="Times New Roman"/>
            <w:sz w:val="24"/>
            <w:szCs w:val="26"/>
          </w:rPr>
          <w:fldChar w:fldCharType="separate"/>
        </w:r>
        <w:r w:rsidR="00436AAF">
          <w:rPr>
            <w:rFonts w:ascii="Times New Roman" w:hAnsi="Times New Roman" w:cs="Times New Roman"/>
            <w:noProof/>
            <w:sz w:val="24"/>
            <w:szCs w:val="26"/>
          </w:rPr>
          <w:t>2</w:t>
        </w:r>
        <w:r w:rsidRPr="00B42136">
          <w:rPr>
            <w:rFonts w:ascii="Times New Roman" w:hAnsi="Times New Roman" w:cs="Times New Roman"/>
            <w:noProof/>
            <w:sz w:val="24"/>
            <w:szCs w:val="26"/>
          </w:rPr>
          <w:fldChar w:fldCharType="end"/>
        </w:r>
      </w:p>
    </w:sdtContent>
  </w:sdt>
  <w:p w:rsidR="006549DA" w:rsidRDefault="006549DA" w:rsidP="00B42136">
    <w:pPr>
      <w:pStyle w:val="Footer"/>
      <w:tabs>
        <w:tab w:val="clear" w:pos="4513"/>
        <w:tab w:val="clear" w:pos="9026"/>
        <w:tab w:val="left" w:pos="57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E0" w:rsidRDefault="001C0BE0" w:rsidP="00693773">
      <w:pPr>
        <w:spacing w:after="0" w:line="240" w:lineRule="auto"/>
      </w:pPr>
      <w:r>
        <w:separator/>
      </w:r>
    </w:p>
  </w:footnote>
  <w:footnote w:type="continuationSeparator" w:id="1">
    <w:p w:rsidR="001C0BE0" w:rsidRDefault="001C0BE0" w:rsidP="00693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E9D"/>
    <w:multiLevelType w:val="hybridMultilevel"/>
    <w:tmpl w:val="4C389A00"/>
    <w:lvl w:ilvl="0" w:tplc="9C76D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A532D"/>
    <w:multiLevelType w:val="hybridMultilevel"/>
    <w:tmpl w:val="B7DE4EDC"/>
    <w:lvl w:ilvl="0" w:tplc="E068754C">
      <w:start w:val="1"/>
      <w:numFmt w:val="decimal"/>
      <w:lvlText w:val="%1."/>
      <w:lvlJc w:val="left"/>
      <w:pPr>
        <w:ind w:left="220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8E370A"/>
    <w:multiLevelType w:val="hybridMultilevel"/>
    <w:tmpl w:val="874C18AE"/>
    <w:lvl w:ilvl="0" w:tplc="0409000F">
      <w:start w:val="1"/>
      <w:numFmt w:val="decimal"/>
      <w:lvlText w:val="%1."/>
      <w:lvlJc w:val="left"/>
      <w:pPr>
        <w:ind w:left="720" w:hanging="360"/>
      </w:pPr>
    </w:lvl>
    <w:lvl w:ilvl="1" w:tplc="53CE9B28">
      <w:start w:val="1"/>
      <w:numFmt w:val="lowerLetter"/>
      <w:lvlText w:val="%2."/>
      <w:lvlJc w:val="left"/>
      <w:pPr>
        <w:ind w:left="1440" w:hanging="360"/>
      </w:pPr>
    </w:lvl>
    <w:lvl w:ilvl="2" w:tplc="042A0017">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5770B"/>
    <w:multiLevelType w:val="hybridMultilevel"/>
    <w:tmpl w:val="1598B7D0"/>
    <w:lvl w:ilvl="0" w:tplc="0409000F">
      <w:start w:val="1"/>
      <w:numFmt w:val="decimal"/>
      <w:lvlText w:val="%1."/>
      <w:lvlJc w:val="left"/>
      <w:pPr>
        <w:ind w:left="720" w:hanging="360"/>
      </w:pPr>
    </w:lvl>
    <w:lvl w:ilvl="1" w:tplc="042A0017">
      <w:start w:val="1"/>
      <w:numFmt w:val="lowerLetter"/>
      <w:lvlText w:val="%2)"/>
      <w:lvlJc w:val="left"/>
      <w:pPr>
        <w:ind w:left="1440" w:hanging="360"/>
      </w:pPr>
    </w:lvl>
    <w:lvl w:ilvl="2" w:tplc="042A0017">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2F17C7"/>
    <w:multiLevelType w:val="hybridMultilevel"/>
    <w:tmpl w:val="17CC3A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860DF1"/>
    <w:rsid w:val="00003B0E"/>
    <w:rsid w:val="00010C14"/>
    <w:rsid w:val="00015F34"/>
    <w:rsid w:val="00020062"/>
    <w:rsid w:val="00020132"/>
    <w:rsid w:val="00026ED4"/>
    <w:rsid w:val="000276CD"/>
    <w:rsid w:val="000314AD"/>
    <w:rsid w:val="0003253F"/>
    <w:rsid w:val="00040BF5"/>
    <w:rsid w:val="0004503A"/>
    <w:rsid w:val="00045BDF"/>
    <w:rsid w:val="00047509"/>
    <w:rsid w:val="00047FBB"/>
    <w:rsid w:val="00051321"/>
    <w:rsid w:val="0005147E"/>
    <w:rsid w:val="00053688"/>
    <w:rsid w:val="00055F68"/>
    <w:rsid w:val="00071479"/>
    <w:rsid w:val="00071AFE"/>
    <w:rsid w:val="0007564E"/>
    <w:rsid w:val="00076EB9"/>
    <w:rsid w:val="000812B7"/>
    <w:rsid w:val="00081C2E"/>
    <w:rsid w:val="000869B2"/>
    <w:rsid w:val="00091F75"/>
    <w:rsid w:val="00094634"/>
    <w:rsid w:val="0009686C"/>
    <w:rsid w:val="00097680"/>
    <w:rsid w:val="000A4BC1"/>
    <w:rsid w:val="000B0A92"/>
    <w:rsid w:val="000B14CF"/>
    <w:rsid w:val="000B14FD"/>
    <w:rsid w:val="000B37F0"/>
    <w:rsid w:val="000B396B"/>
    <w:rsid w:val="000B43C9"/>
    <w:rsid w:val="000B6F8C"/>
    <w:rsid w:val="000B789D"/>
    <w:rsid w:val="000C30BD"/>
    <w:rsid w:val="000D10EB"/>
    <w:rsid w:val="000D2D62"/>
    <w:rsid w:val="000D50F2"/>
    <w:rsid w:val="000D5EF0"/>
    <w:rsid w:val="000E18BA"/>
    <w:rsid w:val="000E351B"/>
    <w:rsid w:val="000E5EF8"/>
    <w:rsid w:val="000E653F"/>
    <w:rsid w:val="000F4170"/>
    <w:rsid w:val="00110CE8"/>
    <w:rsid w:val="001158AB"/>
    <w:rsid w:val="00115B51"/>
    <w:rsid w:val="001243B0"/>
    <w:rsid w:val="00126084"/>
    <w:rsid w:val="00131887"/>
    <w:rsid w:val="00132119"/>
    <w:rsid w:val="001324CB"/>
    <w:rsid w:val="0013357D"/>
    <w:rsid w:val="0013725D"/>
    <w:rsid w:val="00142686"/>
    <w:rsid w:val="001522C7"/>
    <w:rsid w:val="001529F5"/>
    <w:rsid w:val="001545A4"/>
    <w:rsid w:val="0015479D"/>
    <w:rsid w:val="00154A29"/>
    <w:rsid w:val="00154A87"/>
    <w:rsid w:val="00155306"/>
    <w:rsid w:val="00155931"/>
    <w:rsid w:val="001566D9"/>
    <w:rsid w:val="00156B98"/>
    <w:rsid w:val="00162011"/>
    <w:rsid w:val="0016514C"/>
    <w:rsid w:val="001760E7"/>
    <w:rsid w:val="0018668E"/>
    <w:rsid w:val="00186F43"/>
    <w:rsid w:val="00193723"/>
    <w:rsid w:val="0019431C"/>
    <w:rsid w:val="00196ECA"/>
    <w:rsid w:val="00197DC2"/>
    <w:rsid w:val="001A0DA3"/>
    <w:rsid w:val="001A161D"/>
    <w:rsid w:val="001A3760"/>
    <w:rsid w:val="001A7D7F"/>
    <w:rsid w:val="001B091B"/>
    <w:rsid w:val="001B0EBA"/>
    <w:rsid w:val="001B3C8B"/>
    <w:rsid w:val="001B7C57"/>
    <w:rsid w:val="001C0BE0"/>
    <w:rsid w:val="001C49A2"/>
    <w:rsid w:val="001D518A"/>
    <w:rsid w:val="001D569F"/>
    <w:rsid w:val="001D606B"/>
    <w:rsid w:val="001D7565"/>
    <w:rsid w:val="001D799C"/>
    <w:rsid w:val="001D7B33"/>
    <w:rsid w:val="001E4B58"/>
    <w:rsid w:val="001F0E2E"/>
    <w:rsid w:val="001F50A1"/>
    <w:rsid w:val="001F51CB"/>
    <w:rsid w:val="001F76A0"/>
    <w:rsid w:val="00200862"/>
    <w:rsid w:val="00206550"/>
    <w:rsid w:val="00211957"/>
    <w:rsid w:val="002170D1"/>
    <w:rsid w:val="002215A3"/>
    <w:rsid w:val="00221DB1"/>
    <w:rsid w:val="002306D9"/>
    <w:rsid w:val="002310E7"/>
    <w:rsid w:val="00231EA4"/>
    <w:rsid w:val="00232020"/>
    <w:rsid w:val="00232A64"/>
    <w:rsid w:val="00233D73"/>
    <w:rsid w:val="00235D4B"/>
    <w:rsid w:val="00244A88"/>
    <w:rsid w:val="00245474"/>
    <w:rsid w:val="00250AA5"/>
    <w:rsid w:val="00267464"/>
    <w:rsid w:val="00271736"/>
    <w:rsid w:val="00272FF3"/>
    <w:rsid w:val="00281D94"/>
    <w:rsid w:val="00285F3D"/>
    <w:rsid w:val="00290476"/>
    <w:rsid w:val="0029061E"/>
    <w:rsid w:val="002954B2"/>
    <w:rsid w:val="00296463"/>
    <w:rsid w:val="0029730C"/>
    <w:rsid w:val="002A1416"/>
    <w:rsid w:val="002A2BE8"/>
    <w:rsid w:val="002A5CE8"/>
    <w:rsid w:val="002B2C14"/>
    <w:rsid w:val="002C28A7"/>
    <w:rsid w:val="002C6349"/>
    <w:rsid w:val="002C7C63"/>
    <w:rsid w:val="002D28F3"/>
    <w:rsid w:val="002D2E61"/>
    <w:rsid w:val="002D2F62"/>
    <w:rsid w:val="002E0117"/>
    <w:rsid w:val="002E4908"/>
    <w:rsid w:val="002E54FC"/>
    <w:rsid w:val="002E788A"/>
    <w:rsid w:val="002F1D9A"/>
    <w:rsid w:val="002F6197"/>
    <w:rsid w:val="002F64D3"/>
    <w:rsid w:val="002F73C0"/>
    <w:rsid w:val="002F77A5"/>
    <w:rsid w:val="002F7FEE"/>
    <w:rsid w:val="00300FD1"/>
    <w:rsid w:val="00302DB1"/>
    <w:rsid w:val="00303CAD"/>
    <w:rsid w:val="00307613"/>
    <w:rsid w:val="00310076"/>
    <w:rsid w:val="00313C0E"/>
    <w:rsid w:val="00317873"/>
    <w:rsid w:val="00322593"/>
    <w:rsid w:val="00322655"/>
    <w:rsid w:val="00324FA7"/>
    <w:rsid w:val="003309A3"/>
    <w:rsid w:val="00335639"/>
    <w:rsid w:val="00335658"/>
    <w:rsid w:val="00335B19"/>
    <w:rsid w:val="003414CF"/>
    <w:rsid w:val="00345FBE"/>
    <w:rsid w:val="00347742"/>
    <w:rsid w:val="00347DEB"/>
    <w:rsid w:val="00352E48"/>
    <w:rsid w:val="003578D2"/>
    <w:rsid w:val="00362046"/>
    <w:rsid w:val="003656E0"/>
    <w:rsid w:val="00365E3F"/>
    <w:rsid w:val="003746D5"/>
    <w:rsid w:val="00377075"/>
    <w:rsid w:val="00381B1C"/>
    <w:rsid w:val="00382B90"/>
    <w:rsid w:val="003914B6"/>
    <w:rsid w:val="00391DCB"/>
    <w:rsid w:val="00394ABA"/>
    <w:rsid w:val="003A013D"/>
    <w:rsid w:val="003A1EE8"/>
    <w:rsid w:val="003A323E"/>
    <w:rsid w:val="003B448F"/>
    <w:rsid w:val="003B475D"/>
    <w:rsid w:val="003B5C0A"/>
    <w:rsid w:val="003B5C90"/>
    <w:rsid w:val="003C1BDE"/>
    <w:rsid w:val="003C384E"/>
    <w:rsid w:val="003C6091"/>
    <w:rsid w:val="003C7CDB"/>
    <w:rsid w:val="003D18E3"/>
    <w:rsid w:val="003D194F"/>
    <w:rsid w:val="003D5B93"/>
    <w:rsid w:val="003D6BC5"/>
    <w:rsid w:val="003D7E96"/>
    <w:rsid w:val="003E38ED"/>
    <w:rsid w:val="003E7247"/>
    <w:rsid w:val="003F1831"/>
    <w:rsid w:val="003F1AC2"/>
    <w:rsid w:val="003F34E4"/>
    <w:rsid w:val="003F3791"/>
    <w:rsid w:val="003F4867"/>
    <w:rsid w:val="003F70D8"/>
    <w:rsid w:val="00400091"/>
    <w:rsid w:val="00402FE7"/>
    <w:rsid w:val="00407A16"/>
    <w:rsid w:val="00411A86"/>
    <w:rsid w:val="004143F2"/>
    <w:rsid w:val="00414E2E"/>
    <w:rsid w:val="00420E2C"/>
    <w:rsid w:val="00424FE2"/>
    <w:rsid w:val="00434570"/>
    <w:rsid w:val="0043667C"/>
    <w:rsid w:val="00436714"/>
    <w:rsid w:val="00436AAF"/>
    <w:rsid w:val="004405ED"/>
    <w:rsid w:val="004412D6"/>
    <w:rsid w:val="00442030"/>
    <w:rsid w:val="004464BB"/>
    <w:rsid w:val="00446C68"/>
    <w:rsid w:val="0045042C"/>
    <w:rsid w:val="0045078C"/>
    <w:rsid w:val="004526B3"/>
    <w:rsid w:val="00460925"/>
    <w:rsid w:val="004621F3"/>
    <w:rsid w:val="00465741"/>
    <w:rsid w:val="004704DF"/>
    <w:rsid w:val="004726DE"/>
    <w:rsid w:val="004729F8"/>
    <w:rsid w:val="00474934"/>
    <w:rsid w:val="004751A2"/>
    <w:rsid w:val="004763C3"/>
    <w:rsid w:val="004810E2"/>
    <w:rsid w:val="00481972"/>
    <w:rsid w:val="0048708A"/>
    <w:rsid w:val="00487376"/>
    <w:rsid w:val="00490143"/>
    <w:rsid w:val="004927DC"/>
    <w:rsid w:val="00493002"/>
    <w:rsid w:val="00494AFA"/>
    <w:rsid w:val="004A01EA"/>
    <w:rsid w:val="004A1FD3"/>
    <w:rsid w:val="004A3024"/>
    <w:rsid w:val="004A4C11"/>
    <w:rsid w:val="004A52E5"/>
    <w:rsid w:val="004A565D"/>
    <w:rsid w:val="004A724C"/>
    <w:rsid w:val="004B03DF"/>
    <w:rsid w:val="004B527F"/>
    <w:rsid w:val="004C2725"/>
    <w:rsid w:val="004C3471"/>
    <w:rsid w:val="004C3A15"/>
    <w:rsid w:val="004D215C"/>
    <w:rsid w:val="004D67CB"/>
    <w:rsid w:val="004D75B2"/>
    <w:rsid w:val="004E5DEB"/>
    <w:rsid w:val="005008EA"/>
    <w:rsid w:val="005016C7"/>
    <w:rsid w:val="00505157"/>
    <w:rsid w:val="00507860"/>
    <w:rsid w:val="00507AF7"/>
    <w:rsid w:val="00512DD6"/>
    <w:rsid w:val="00521929"/>
    <w:rsid w:val="0052395C"/>
    <w:rsid w:val="00523C72"/>
    <w:rsid w:val="00526682"/>
    <w:rsid w:val="00530D68"/>
    <w:rsid w:val="00534023"/>
    <w:rsid w:val="00537E94"/>
    <w:rsid w:val="005403DF"/>
    <w:rsid w:val="00541699"/>
    <w:rsid w:val="00541E89"/>
    <w:rsid w:val="00541E95"/>
    <w:rsid w:val="00542562"/>
    <w:rsid w:val="005428C5"/>
    <w:rsid w:val="00547E95"/>
    <w:rsid w:val="00551918"/>
    <w:rsid w:val="00561A14"/>
    <w:rsid w:val="005722F7"/>
    <w:rsid w:val="00572BD3"/>
    <w:rsid w:val="005824A1"/>
    <w:rsid w:val="0058276E"/>
    <w:rsid w:val="00582AA1"/>
    <w:rsid w:val="00582D34"/>
    <w:rsid w:val="005841D0"/>
    <w:rsid w:val="00586096"/>
    <w:rsid w:val="0058669F"/>
    <w:rsid w:val="00586BD7"/>
    <w:rsid w:val="00586D99"/>
    <w:rsid w:val="0059141F"/>
    <w:rsid w:val="0059219C"/>
    <w:rsid w:val="0059383E"/>
    <w:rsid w:val="0059427F"/>
    <w:rsid w:val="005A222A"/>
    <w:rsid w:val="005B6E43"/>
    <w:rsid w:val="005B7295"/>
    <w:rsid w:val="005C0868"/>
    <w:rsid w:val="005D56D8"/>
    <w:rsid w:val="005D6F9F"/>
    <w:rsid w:val="005E3279"/>
    <w:rsid w:val="005E4ACE"/>
    <w:rsid w:val="005E4F19"/>
    <w:rsid w:val="005E6155"/>
    <w:rsid w:val="005F3FA1"/>
    <w:rsid w:val="005F507B"/>
    <w:rsid w:val="005F6C78"/>
    <w:rsid w:val="00600B47"/>
    <w:rsid w:val="00603756"/>
    <w:rsid w:val="00604EF4"/>
    <w:rsid w:val="00611886"/>
    <w:rsid w:val="00612014"/>
    <w:rsid w:val="00615C55"/>
    <w:rsid w:val="00620640"/>
    <w:rsid w:val="00632B7D"/>
    <w:rsid w:val="0063305D"/>
    <w:rsid w:val="006342CE"/>
    <w:rsid w:val="00635093"/>
    <w:rsid w:val="00635506"/>
    <w:rsid w:val="00640F87"/>
    <w:rsid w:val="00642F02"/>
    <w:rsid w:val="0064360A"/>
    <w:rsid w:val="00643B20"/>
    <w:rsid w:val="0064659A"/>
    <w:rsid w:val="00647AC3"/>
    <w:rsid w:val="00652DB4"/>
    <w:rsid w:val="00653188"/>
    <w:rsid w:val="006549DA"/>
    <w:rsid w:val="0066042A"/>
    <w:rsid w:val="00670002"/>
    <w:rsid w:val="006711F4"/>
    <w:rsid w:val="00672218"/>
    <w:rsid w:val="006834E4"/>
    <w:rsid w:val="00683D67"/>
    <w:rsid w:val="00690055"/>
    <w:rsid w:val="006920C8"/>
    <w:rsid w:val="00693773"/>
    <w:rsid w:val="00697EBF"/>
    <w:rsid w:val="00697FA7"/>
    <w:rsid w:val="006A2DBA"/>
    <w:rsid w:val="006A302F"/>
    <w:rsid w:val="006A61E9"/>
    <w:rsid w:val="006A77B8"/>
    <w:rsid w:val="006B3D68"/>
    <w:rsid w:val="006B511E"/>
    <w:rsid w:val="006C32C1"/>
    <w:rsid w:val="006C4AB1"/>
    <w:rsid w:val="006C78FD"/>
    <w:rsid w:val="006D0EBC"/>
    <w:rsid w:val="006D7D45"/>
    <w:rsid w:val="006E2848"/>
    <w:rsid w:val="006E7875"/>
    <w:rsid w:val="006F3115"/>
    <w:rsid w:val="006F389F"/>
    <w:rsid w:val="006F455E"/>
    <w:rsid w:val="006F47F4"/>
    <w:rsid w:val="0070080D"/>
    <w:rsid w:val="00714DF2"/>
    <w:rsid w:val="00715DD3"/>
    <w:rsid w:val="00715FD4"/>
    <w:rsid w:val="007177BA"/>
    <w:rsid w:val="00736D92"/>
    <w:rsid w:val="007443A3"/>
    <w:rsid w:val="00746F48"/>
    <w:rsid w:val="00747971"/>
    <w:rsid w:val="00754307"/>
    <w:rsid w:val="007548E8"/>
    <w:rsid w:val="00757CFB"/>
    <w:rsid w:val="00761D08"/>
    <w:rsid w:val="007635C2"/>
    <w:rsid w:val="0076464C"/>
    <w:rsid w:val="00765312"/>
    <w:rsid w:val="007654B7"/>
    <w:rsid w:val="007672BE"/>
    <w:rsid w:val="00776B1C"/>
    <w:rsid w:val="00784A44"/>
    <w:rsid w:val="00785ACF"/>
    <w:rsid w:val="00796EEC"/>
    <w:rsid w:val="007A3463"/>
    <w:rsid w:val="007A7419"/>
    <w:rsid w:val="007B1F68"/>
    <w:rsid w:val="007B27D3"/>
    <w:rsid w:val="007B5B96"/>
    <w:rsid w:val="007C08AA"/>
    <w:rsid w:val="007C1E00"/>
    <w:rsid w:val="007C2187"/>
    <w:rsid w:val="007C3D49"/>
    <w:rsid w:val="007C5114"/>
    <w:rsid w:val="007C6533"/>
    <w:rsid w:val="007C7E73"/>
    <w:rsid w:val="007D0EC1"/>
    <w:rsid w:val="007D45F7"/>
    <w:rsid w:val="007D49A8"/>
    <w:rsid w:val="007E0C63"/>
    <w:rsid w:val="007E26EA"/>
    <w:rsid w:val="007E373D"/>
    <w:rsid w:val="00801442"/>
    <w:rsid w:val="00801C36"/>
    <w:rsid w:val="008020BA"/>
    <w:rsid w:val="008047CF"/>
    <w:rsid w:val="00806862"/>
    <w:rsid w:val="00807513"/>
    <w:rsid w:val="0081011F"/>
    <w:rsid w:val="0081033A"/>
    <w:rsid w:val="00811141"/>
    <w:rsid w:val="00813AAB"/>
    <w:rsid w:val="00813FF8"/>
    <w:rsid w:val="008155D5"/>
    <w:rsid w:val="00815C0C"/>
    <w:rsid w:val="00816673"/>
    <w:rsid w:val="00817918"/>
    <w:rsid w:val="008200FD"/>
    <w:rsid w:val="008208F0"/>
    <w:rsid w:val="00826561"/>
    <w:rsid w:val="00831593"/>
    <w:rsid w:val="00832342"/>
    <w:rsid w:val="0083393F"/>
    <w:rsid w:val="00841049"/>
    <w:rsid w:val="0084319B"/>
    <w:rsid w:val="00850404"/>
    <w:rsid w:val="00857688"/>
    <w:rsid w:val="00860DF1"/>
    <w:rsid w:val="0086138A"/>
    <w:rsid w:val="0086414B"/>
    <w:rsid w:val="00867F8B"/>
    <w:rsid w:val="0087005F"/>
    <w:rsid w:val="0087245D"/>
    <w:rsid w:val="00874362"/>
    <w:rsid w:val="00874E85"/>
    <w:rsid w:val="008839A1"/>
    <w:rsid w:val="008855DF"/>
    <w:rsid w:val="00886BE4"/>
    <w:rsid w:val="00886F12"/>
    <w:rsid w:val="008905C9"/>
    <w:rsid w:val="008A3A27"/>
    <w:rsid w:val="008A436F"/>
    <w:rsid w:val="008A5551"/>
    <w:rsid w:val="008A73E1"/>
    <w:rsid w:val="008B01DA"/>
    <w:rsid w:val="008B1FE5"/>
    <w:rsid w:val="008B3CF3"/>
    <w:rsid w:val="008B7B81"/>
    <w:rsid w:val="008C6F44"/>
    <w:rsid w:val="008D4CBB"/>
    <w:rsid w:val="008D7950"/>
    <w:rsid w:val="008E2BC9"/>
    <w:rsid w:val="008E46B7"/>
    <w:rsid w:val="008E6958"/>
    <w:rsid w:val="008F26B6"/>
    <w:rsid w:val="008F5EBB"/>
    <w:rsid w:val="008F6B3D"/>
    <w:rsid w:val="00900C55"/>
    <w:rsid w:val="009043A9"/>
    <w:rsid w:val="009063F6"/>
    <w:rsid w:val="00910717"/>
    <w:rsid w:val="009214CC"/>
    <w:rsid w:val="00927A78"/>
    <w:rsid w:val="00941351"/>
    <w:rsid w:val="00941BB6"/>
    <w:rsid w:val="00941BD4"/>
    <w:rsid w:val="0095126A"/>
    <w:rsid w:val="00952B7F"/>
    <w:rsid w:val="00954F51"/>
    <w:rsid w:val="00954F7A"/>
    <w:rsid w:val="00966A85"/>
    <w:rsid w:val="0097136C"/>
    <w:rsid w:val="00972123"/>
    <w:rsid w:val="00972A55"/>
    <w:rsid w:val="009819E9"/>
    <w:rsid w:val="009867C7"/>
    <w:rsid w:val="00991AB0"/>
    <w:rsid w:val="0099287D"/>
    <w:rsid w:val="0099445D"/>
    <w:rsid w:val="009A05EF"/>
    <w:rsid w:val="009A66C0"/>
    <w:rsid w:val="009A7333"/>
    <w:rsid w:val="009B6B63"/>
    <w:rsid w:val="009C181D"/>
    <w:rsid w:val="009C5693"/>
    <w:rsid w:val="009C5B74"/>
    <w:rsid w:val="009C6A04"/>
    <w:rsid w:val="009D33EE"/>
    <w:rsid w:val="009E06DB"/>
    <w:rsid w:val="009E5A69"/>
    <w:rsid w:val="009E6E8A"/>
    <w:rsid w:val="00A008EE"/>
    <w:rsid w:val="00A00A2F"/>
    <w:rsid w:val="00A028F8"/>
    <w:rsid w:val="00A10DF1"/>
    <w:rsid w:val="00A15B19"/>
    <w:rsid w:val="00A21C81"/>
    <w:rsid w:val="00A2226B"/>
    <w:rsid w:val="00A22CCF"/>
    <w:rsid w:val="00A261A4"/>
    <w:rsid w:val="00A26AD7"/>
    <w:rsid w:val="00A27C9B"/>
    <w:rsid w:val="00A40868"/>
    <w:rsid w:val="00A41999"/>
    <w:rsid w:val="00A43414"/>
    <w:rsid w:val="00A456F7"/>
    <w:rsid w:val="00A46EDB"/>
    <w:rsid w:val="00A4708F"/>
    <w:rsid w:val="00A50930"/>
    <w:rsid w:val="00A60D36"/>
    <w:rsid w:val="00A63B28"/>
    <w:rsid w:val="00A6405E"/>
    <w:rsid w:val="00A65D8C"/>
    <w:rsid w:val="00A71379"/>
    <w:rsid w:val="00A71A66"/>
    <w:rsid w:val="00A737BC"/>
    <w:rsid w:val="00A7684D"/>
    <w:rsid w:val="00A81D86"/>
    <w:rsid w:val="00A8234A"/>
    <w:rsid w:val="00A879AF"/>
    <w:rsid w:val="00A92BD3"/>
    <w:rsid w:val="00A95F3A"/>
    <w:rsid w:val="00AA12FD"/>
    <w:rsid w:val="00AA1971"/>
    <w:rsid w:val="00AA5811"/>
    <w:rsid w:val="00AA6809"/>
    <w:rsid w:val="00AB3A87"/>
    <w:rsid w:val="00AB55E7"/>
    <w:rsid w:val="00AB5705"/>
    <w:rsid w:val="00AB7692"/>
    <w:rsid w:val="00AB7BF9"/>
    <w:rsid w:val="00AC1A88"/>
    <w:rsid w:val="00AD70D8"/>
    <w:rsid w:val="00AE0DD5"/>
    <w:rsid w:val="00AE24D3"/>
    <w:rsid w:val="00AE2CBB"/>
    <w:rsid w:val="00AE2D2B"/>
    <w:rsid w:val="00AF09A2"/>
    <w:rsid w:val="00AF1AB6"/>
    <w:rsid w:val="00AF1B18"/>
    <w:rsid w:val="00B01922"/>
    <w:rsid w:val="00B019EB"/>
    <w:rsid w:val="00B043D8"/>
    <w:rsid w:val="00B1006F"/>
    <w:rsid w:val="00B14FED"/>
    <w:rsid w:val="00B1693A"/>
    <w:rsid w:val="00B24342"/>
    <w:rsid w:val="00B35844"/>
    <w:rsid w:val="00B4195F"/>
    <w:rsid w:val="00B42136"/>
    <w:rsid w:val="00B43D50"/>
    <w:rsid w:val="00B51C19"/>
    <w:rsid w:val="00B532B5"/>
    <w:rsid w:val="00B56A88"/>
    <w:rsid w:val="00B56A9B"/>
    <w:rsid w:val="00B71514"/>
    <w:rsid w:val="00B72C3F"/>
    <w:rsid w:val="00B72E83"/>
    <w:rsid w:val="00B73206"/>
    <w:rsid w:val="00B7469F"/>
    <w:rsid w:val="00B851C3"/>
    <w:rsid w:val="00B85659"/>
    <w:rsid w:val="00B858EA"/>
    <w:rsid w:val="00B87C0F"/>
    <w:rsid w:val="00B930E5"/>
    <w:rsid w:val="00BA1646"/>
    <w:rsid w:val="00BA280E"/>
    <w:rsid w:val="00BA4070"/>
    <w:rsid w:val="00BB0215"/>
    <w:rsid w:val="00BB0C51"/>
    <w:rsid w:val="00BB3B7F"/>
    <w:rsid w:val="00BB728F"/>
    <w:rsid w:val="00BC141C"/>
    <w:rsid w:val="00BF0713"/>
    <w:rsid w:val="00BF1D30"/>
    <w:rsid w:val="00BF4DE6"/>
    <w:rsid w:val="00C01FE8"/>
    <w:rsid w:val="00C05491"/>
    <w:rsid w:val="00C10A7B"/>
    <w:rsid w:val="00C11B39"/>
    <w:rsid w:val="00C133A7"/>
    <w:rsid w:val="00C151F1"/>
    <w:rsid w:val="00C15862"/>
    <w:rsid w:val="00C2524A"/>
    <w:rsid w:val="00C26A0C"/>
    <w:rsid w:val="00C31069"/>
    <w:rsid w:val="00C40DB3"/>
    <w:rsid w:val="00C52C9D"/>
    <w:rsid w:val="00C53F40"/>
    <w:rsid w:val="00C5438F"/>
    <w:rsid w:val="00C56A7F"/>
    <w:rsid w:val="00C61411"/>
    <w:rsid w:val="00C65805"/>
    <w:rsid w:val="00C7125B"/>
    <w:rsid w:val="00C7131C"/>
    <w:rsid w:val="00C719F1"/>
    <w:rsid w:val="00C737B0"/>
    <w:rsid w:val="00C77462"/>
    <w:rsid w:val="00C807AC"/>
    <w:rsid w:val="00C86F11"/>
    <w:rsid w:val="00C908DA"/>
    <w:rsid w:val="00C93EC4"/>
    <w:rsid w:val="00C95150"/>
    <w:rsid w:val="00C979BD"/>
    <w:rsid w:val="00CA00D0"/>
    <w:rsid w:val="00CA031A"/>
    <w:rsid w:val="00CA1A70"/>
    <w:rsid w:val="00CA1C07"/>
    <w:rsid w:val="00CA4CBC"/>
    <w:rsid w:val="00CA50DD"/>
    <w:rsid w:val="00CA5735"/>
    <w:rsid w:val="00CA69D2"/>
    <w:rsid w:val="00CA7467"/>
    <w:rsid w:val="00CB129F"/>
    <w:rsid w:val="00CB2484"/>
    <w:rsid w:val="00CB48D6"/>
    <w:rsid w:val="00CB5907"/>
    <w:rsid w:val="00CB7E5E"/>
    <w:rsid w:val="00CC0A3B"/>
    <w:rsid w:val="00CD0B88"/>
    <w:rsid w:val="00CD115E"/>
    <w:rsid w:val="00CD2425"/>
    <w:rsid w:val="00CD2FBD"/>
    <w:rsid w:val="00CE6776"/>
    <w:rsid w:val="00CE7A8A"/>
    <w:rsid w:val="00CF09C9"/>
    <w:rsid w:val="00D06B9A"/>
    <w:rsid w:val="00D22859"/>
    <w:rsid w:val="00D276CD"/>
    <w:rsid w:val="00D30DA4"/>
    <w:rsid w:val="00D3178D"/>
    <w:rsid w:val="00D3721B"/>
    <w:rsid w:val="00D4552B"/>
    <w:rsid w:val="00D47382"/>
    <w:rsid w:val="00D53F56"/>
    <w:rsid w:val="00D5770D"/>
    <w:rsid w:val="00D62845"/>
    <w:rsid w:val="00D67EE6"/>
    <w:rsid w:val="00D73EB2"/>
    <w:rsid w:val="00D7435B"/>
    <w:rsid w:val="00D74729"/>
    <w:rsid w:val="00D75002"/>
    <w:rsid w:val="00D81450"/>
    <w:rsid w:val="00D8306F"/>
    <w:rsid w:val="00D85770"/>
    <w:rsid w:val="00D91F81"/>
    <w:rsid w:val="00D97660"/>
    <w:rsid w:val="00DA7B2B"/>
    <w:rsid w:val="00DA7C02"/>
    <w:rsid w:val="00DC13CA"/>
    <w:rsid w:val="00DC22AF"/>
    <w:rsid w:val="00DC4972"/>
    <w:rsid w:val="00DC592E"/>
    <w:rsid w:val="00DC7BBE"/>
    <w:rsid w:val="00DD78B5"/>
    <w:rsid w:val="00DE4349"/>
    <w:rsid w:val="00DE50BD"/>
    <w:rsid w:val="00DE55E5"/>
    <w:rsid w:val="00DE59CA"/>
    <w:rsid w:val="00DF26A6"/>
    <w:rsid w:val="00DF3CDC"/>
    <w:rsid w:val="00E051B6"/>
    <w:rsid w:val="00E06C68"/>
    <w:rsid w:val="00E11763"/>
    <w:rsid w:val="00E12DD0"/>
    <w:rsid w:val="00E13049"/>
    <w:rsid w:val="00E1412F"/>
    <w:rsid w:val="00E1429D"/>
    <w:rsid w:val="00E155AE"/>
    <w:rsid w:val="00E1670C"/>
    <w:rsid w:val="00E16BB3"/>
    <w:rsid w:val="00E16F53"/>
    <w:rsid w:val="00E2216B"/>
    <w:rsid w:val="00E24FE1"/>
    <w:rsid w:val="00E25BE0"/>
    <w:rsid w:val="00E32F9D"/>
    <w:rsid w:val="00E35240"/>
    <w:rsid w:val="00E4059B"/>
    <w:rsid w:val="00E415FA"/>
    <w:rsid w:val="00E512E4"/>
    <w:rsid w:val="00E611CF"/>
    <w:rsid w:val="00E61753"/>
    <w:rsid w:val="00E61D1F"/>
    <w:rsid w:val="00E6273B"/>
    <w:rsid w:val="00E749E0"/>
    <w:rsid w:val="00E75A16"/>
    <w:rsid w:val="00E76276"/>
    <w:rsid w:val="00E82B08"/>
    <w:rsid w:val="00E85610"/>
    <w:rsid w:val="00E860C0"/>
    <w:rsid w:val="00E910B4"/>
    <w:rsid w:val="00E966E7"/>
    <w:rsid w:val="00E96919"/>
    <w:rsid w:val="00EA338F"/>
    <w:rsid w:val="00EA48C5"/>
    <w:rsid w:val="00EA5FD3"/>
    <w:rsid w:val="00EB1515"/>
    <w:rsid w:val="00EB3EF5"/>
    <w:rsid w:val="00EB7197"/>
    <w:rsid w:val="00EB79D0"/>
    <w:rsid w:val="00EC527C"/>
    <w:rsid w:val="00ED12FC"/>
    <w:rsid w:val="00ED715B"/>
    <w:rsid w:val="00EE3B40"/>
    <w:rsid w:val="00EE4217"/>
    <w:rsid w:val="00EE49F9"/>
    <w:rsid w:val="00EE4B95"/>
    <w:rsid w:val="00EF5E37"/>
    <w:rsid w:val="00F033B3"/>
    <w:rsid w:val="00F06B3F"/>
    <w:rsid w:val="00F07191"/>
    <w:rsid w:val="00F14F12"/>
    <w:rsid w:val="00F179E0"/>
    <w:rsid w:val="00F23AA0"/>
    <w:rsid w:val="00F30C89"/>
    <w:rsid w:val="00F352FB"/>
    <w:rsid w:val="00F35D96"/>
    <w:rsid w:val="00F36D40"/>
    <w:rsid w:val="00F36DB0"/>
    <w:rsid w:val="00F44198"/>
    <w:rsid w:val="00F44B5E"/>
    <w:rsid w:val="00F45CBE"/>
    <w:rsid w:val="00F46990"/>
    <w:rsid w:val="00F4760B"/>
    <w:rsid w:val="00F5052D"/>
    <w:rsid w:val="00F5430A"/>
    <w:rsid w:val="00F55BD0"/>
    <w:rsid w:val="00F572C8"/>
    <w:rsid w:val="00F62AAD"/>
    <w:rsid w:val="00F701EB"/>
    <w:rsid w:val="00F70FE2"/>
    <w:rsid w:val="00F76FFB"/>
    <w:rsid w:val="00F77F41"/>
    <w:rsid w:val="00F80C74"/>
    <w:rsid w:val="00F92729"/>
    <w:rsid w:val="00F92E8D"/>
    <w:rsid w:val="00F93F35"/>
    <w:rsid w:val="00F954A8"/>
    <w:rsid w:val="00FA2DD1"/>
    <w:rsid w:val="00FB1558"/>
    <w:rsid w:val="00FB4CCF"/>
    <w:rsid w:val="00FB58EA"/>
    <w:rsid w:val="00FB6071"/>
    <w:rsid w:val="00FC2462"/>
    <w:rsid w:val="00FC5F99"/>
    <w:rsid w:val="00FC5FC7"/>
    <w:rsid w:val="00FD2259"/>
    <w:rsid w:val="00FD494B"/>
    <w:rsid w:val="00FD5FFC"/>
    <w:rsid w:val="00FE1D44"/>
    <w:rsid w:val="00FE28DD"/>
    <w:rsid w:val="00FE64D3"/>
    <w:rsid w:val="00FE7456"/>
    <w:rsid w:val="00FE7F66"/>
    <w:rsid w:val="00FF28BA"/>
    <w:rsid w:val="00FF320F"/>
    <w:rsid w:val="00FF51A7"/>
    <w:rsid w:val="00FF7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F1"/>
    <w:rPr>
      <w:rFonts w:asciiTheme="minorHAnsi" w:hAnsiTheme="minorHAnsi"/>
      <w:sz w:val="22"/>
    </w:rPr>
  </w:style>
  <w:style w:type="paragraph" w:styleId="Heading1">
    <w:name w:val="heading 1"/>
    <w:basedOn w:val="Normal"/>
    <w:next w:val="Normal"/>
    <w:link w:val="Heading1Char"/>
    <w:qFormat/>
    <w:rsid w:val="00C05491"/>
    <w:pPr>
      <w:keepNext/>
      <w:spacing w:before="240" w:after="60" w:line="240" w:lineRule="auto"/>
      <w:jc w:val="both"/>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qFormat/>
    <w:rsid w:val="00C05491"/>
    <w:pPr>
      <w:keepNext/>
      <w:spacing w:before="240" w:after="60" w:line="240" w:lineRule="auto"/>
      <w:jc w:val="both"/>
      <w:outlineLvl w:val="3"/>
    </w:pPr>
    <w:rPr>
      <w:rFonts w:ascii=".VnTime" w:eastAsia="Times New Roman" w:hAnsi=".VnTime" w:cs=".VnTime"/>
      <w:b/>
      <w:bCs/>
      <w:sz w:val="28"/>
      <w:szCs w:val="28"/>
    </w:rPr>
  </w:style>
  <w:style w:type="paragraph" w:styleId="Heading5">
    <w:name w:val="heading 5"/>
    <w:basedOn w:val="Normal"/>
    <w:next w:val="Normal"/>
    <w:link w:val="Heading5Char"/>
    <w:qFormat/>
    <w:rsid w:val="00C05491"/>
    <w:pPr>
      <w:keepNext/>
      <w:spacing w:after="0" w:line="240" w:lineRule="auto"/>
      <w:ind w:left="-108" w:right="-48"/>
      <w:jc w:val="center"/>
      <w:outlineLvl w:val="4"/>
    </w:pPr>
    <w:rPr>
      <w:rFonts w:ascii=".VnTime" w:eastAsia="Times New Roman" w:hAnsi=".VnTime" w:cs=".VnTime"/>
      <w:b/>
      <w:bCs/>
      <w:color w:val="0000FF"/>
      <w:sz w:val="26"/>
      <w:szCs w:val="26"/>
    </w:rPr>
  </w:style>
  <w:style w:type="paragraph" w:styleId="Heading7">
    <w:name w:val="heading 7"/>
    <w:basedOn w:val="Normal"/>
    <w:next w:val="Normal"/>
    <w:link w:val="Heading7Char"/>
    <w:qFormat/>
    <w:rsid w:val="00C05491"/>
    <w:pPr>
      <w:keepNext/>
      <w:spacing w:after="0" w:line="240" w:lineRule="auto"/>
      <w:jc w:val="center"/>
      <w:outlineLvl w:val="6"/>
    </w:pPr>
    <w:rPr>
      <w:rFonts w:ascii=".VnTimeH" w:eastAsia="Times New Roman" w:hAnsi=".VnTimeH" w:cs=".VnTimeH"/>
      <w:b/>
      <w:bCs/>
      <w:color w:val="0000FF"/>
      <w:sz w:val="26"/>
      <w:szCs w:val="26"/>
    </w:rPr>
  </w:style>
  <w:style w:type="paragraph" w:styleId="Heading8">
    <w:name w:val="heading 8"/>
    <w:basedOn w:val="Normal"/>
    <w:next w:val="Normal"/>
    <w:link w:val="Heading8Char"/>
    <w:qFormat/>
    <w:rsid w:val="00C05491"/>
    <w:pPr>
      <w:keepNext/>
      <w:spacing w:after="0" w:line="240" w:lineRule="auto"/>
      <w:ind w:left="-108" w:right="-48"/>
      <w:jc w:val="center"/>
      <w:outlineLvl w:val="7"/>
    </w:pPr>
    <w:rPr>
      <w:rFonts w:ascii=".VnTime" w:eastAsia="Times New Roman" w:hAnsi=".VnTime" w:cs=".VnTime"/>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491"/>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C05491"/>
    <w:rPr>
      <w:rFonts w:ascii=".VnTime" w:eastAsia="Times New Roman" w:hAnsi=".VnTime" w:cs=".VnTime"/>
      <w:b/>
      <w:bCs/>
      <w:szCs w:val="28"/>
    </w:rPr>
  </w:style>
  <w:style w:type="character" w:customStyle="1" w:styleId="Heading5Char">
    <w:name w:val="Heading 5 Char"/>
    <w:basedOn w:val="DefaultParagraphFont"/>
    <w:link w:val="Heading5"/>
    <w:rsid w:val="00C05491"/>
    <w:rPr>
      <w:rFonts w:ascii=".VnTime" w:eastAsia="Times New Roman" w:hAnsi=".VnTime" w:cs=".VnTime"/>
      <w:b/>
      <w:bCs/>
      <w:color w:val="0000FF"/>
      <w:sz w:val="26"/>
      <w:szCs w:val="26"/>
    </w:rPr>
  </w:style>
  <w:style w:type="character" w:customStyle="1" w:styleId="Heading7Char">
    <w:name w:val="Heading 7 Char"/>
    <w:basedOn w:val="DefaultParagraphFont"/>
    <w:link w:val="Heading7"/>
    <w:rsid w:val="00C05491"/>
    <w:rPr>
      <w:rFonts w:ascii=".VnTimeH" w:eastAsia="Times New Roman" w:hAnsi=".VnTimeH" w:cs=".VnTimeH"/>
      <w:b/>
      <w:bCs/>
      <w:color w:val="0000FF"/>
      <w:sz w:val="26"/>
      <w:szCs w:val="26"/>
    </w:rPr>
  </w:style>
  <w:style w:type="character" w:customStyle="1" w:styleId="Heading8Char">
    <w:name w:val="Heading 8 Char"/>
    <w:basedOn w:val="DefaultParagraphFont"/>
    <w:link w:val="Heading8"/>
    <w:rsid w:val="00C05491"/>
    <w:rPr>
      <w:rFonts w:ascii=".VnTime" w:eastAsia="Times New Roman" w:hAnsi=".VnTime" w:cs=".VnTime"/>
      <w:b/>
      <w:bCs/>
      <w:color w:val="000000"/>
      <w:szCs w:val="28"/>
    </w:rPr>
  </w:style>
  <w:style w:type="paragraph" w:styleId="ListParagraph">
    <w:name w:val="List Paragraph"/>
    <w:basedOn w:val="Normal"/>
    <w:uiPriority w:val="34"/>
    <w:qFormat/>
    <w:rsid w:val="00860DF1"/>
    <w:pPr>
      <w:ind w:left="720"/>
      <w:contextualSpacing/>
    </w:pPr>
  </w:style>
  <w:style w:type="paragraph" w:styleId="NormalWeb">
    <w:name w:val="Normal (Web)"/>
    <w:basedOn w:val="Normal"/>
    <w:uiPriority w:val="99"/>
    <w:unhideWhenUsed/>
    <w:rsid w:val="001B7C57"/>
    <w:pPr>
      <w:spacing w:after="150" w:line="240" w:lineRule="auto"/>
    </w:pPr>
    <w:rPr>
      <w:rFonts w:ascii="Times New Roman" w:eastAsia="Times New Roman" w:hAnsi="Times New Roman" w:cs="Times New Roman"/>
      <w:sz w:val="24"/>
      <w:szCs w:val="24"/>
    </w:rPr>
  </w:style>
  <w:style w:type="paragraph" w:customStyle="1" w:styleId="Default">
    <w:name w:val="Default"/>
    <w:rsid w:val="001B7C57"/>
    <w:pPr>
      <w:autoSpaceDE w:val="0"/>
      <w:autoSpaceDN w:val="0"/>
      <w:adjustRightInd w:val="0"/>
      <w:spacing w:after="0" w:line="240" w:lineRule="auto"/>
    </w:pPr>
    <w:rPr>
      <w:rFonts w:cs="Times New Roman"/>
      <w:color w:val="000000"/>
      <w:sz w:val="24"/>
      <w:szCs w:val="24"/>
    </w:rPr>
  </w:style>
  <w:style w:type="paragraph" w:customStyle="1" w:styleId="2dongcach">
    <w:name w:val="2 dong cach"/>
    <w:basedOn w:val="Normal"/>
    <w:rsid w:val="00530D68"/>
    <w:pPr>
      <w:widowControl w:val="0"/>
      <w:overflowPunct w:val="0"/>
      <w:adjustRightInd w:val="0"/>
      <w:spacing w:after="0" w:line="240" w:lineRule="auto"/>
      <w:jc w:val="center"/>
    </w:pPr>
    <w:rPr>
      <w:rFonts w:ascii="Times New Roman" w:eastAsia="Times New Roman" w:hAnsi="Times New Roman" w:cs="Times New Roman"/>
      <w:b/>
      <w:bCs/>
      <w:color w:val="000000"/>
      <w:sz w:val="24"/>
    </w:rPr>
  </w:style>
  <w:style w:type="character" w:customStyle="1" w:styleId="Bodytext2">
    <w:name w:val="Body text (2)_"/>
    <w:basedOn w:val="DefaultParagraphFont"/>
    <w:link w:val="Bodytext20"/>
    <w:rsid w:val="00A60D36"/>
    <w:rPr>
      <w:rFonts w:eastAsia="Times New Roman" w:cs="Times New Roman"/>
      <w:sz w:val="26"/>
      <w:szCs w:val="26"/>
      <w:shd w:val="clear" w:color="auto" w:fill="FFFFFF"/>
    </w:rPr>
  </w:style>
  <w:style w:type="paragraph" w:customStyle="1" w:styleId="Bodytext20">
    <w:name w:val="Body text (2)"/>
    <w:basedOn w:val="Normal"/>
    <w:link w:val="Bodytext2"/>
    <w:rsid w:val="00A60D36"/>
    <w:pPr>
      <w:widowControl w:val="0"/>
      <w:shd w:val="clear" w:color="auto" w:fill="FFFFFF"/>
      <w:spacing w:before="240" w:after="120" w:line="0" w:lineRule="atLeast"/>
      <w:jc w:val="both"/>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2F77A5"/>
    <w:rPr>
      <w:color w:val="0563C1" w:themeColor="hyperlink"/>
      <w:u w:val="single"/>
    </w:rPr>
  </w:style>
  <w:style w:type="paragraph" w:styleId="BalloonText">
    <w:name w:val="Balloon Text"/>
    <w:basedOn w:val="Normal"/>
    <w:link w:val="BalloonTextChar"/>
    <w:semiHidden/>
    <w:unhideWhenUsed/>
    <w:rsid w:val="0043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7C"/>
    <w:rPr>
      <w:rFonts w:ascii="Segoe UI" w:hAnsi="Segoe UI" w:cs="Segoe UI"/>
      <w:sz w:val="18"/>
      <w:szCs w:val="18"/>
    </w:rPr>
  </w:style>
  <w:style w:type="paragraph" w:styleId="Header">
    <w:name w:val="header"/>
    <w:basedOn w:val="Normal"/>
    <w:link w:val="HeaderChar"/>
    <w:unhideWhenUsed/>
    <w:rsid w:val="00693773"/>
    <w:pPr>
      <w:tabs>
        <w:tab w:val="center" w:pos="4513"/>
        <w:tab w:val="right" w:pos="9026"/>
      </w:tabs>
      <w:spacing w:after="0" w:line="240" w:lineRule="auto"/>
    </w:pPr>
  </w:style>
  <w:style w:type="character" w:customStyle="1" w:styleId="HeaderChar">
    <w:name w:val="Header Char"/>
    <w:basedOn w:val="DefaultParagraphFont"/>
    <w:link w:val="Header"/>
    <w:rsid w:val="00693773"/>
    <w:rPr>
      <w:rFonts w:asciiTheme="minorHAnsi" w:hAnsiTheme="minorHAnsi"/>
      <w:sz w:val="22"/>
    </w:rPr>
  </w:style>
  <w:style w:type="paragraph" w:styleId="Footer">
    <w:name w:val="footer"/>
    <w:basedOn w:val="Normal"/>
    <w:link w:val="FooterChar"/>
    <w:uiPriority w:val="99"/>
    <w:unhideWhenUsed/>
    <w:rsid w:val="0069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773"/>
    <w:rPr>
      <w:rFonts w:asciiTheme="minorHAnsi" w:hAnsiTheme="minorHAnsi"/>
      <w:sz w:val="22"/>
    </w:rPr>
  </w:style>
  <w:style w:type="paragraph" w:styleId="PlainText">
    <w:name w:val="Plain Text"/>
    <w:basedOn w:val="Normal"/>
    <w:link w:val="PlainTextChar"/>
    <w:rsid w:val="00C05491"/>
    <w:pPr>
      <w:spacing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05491"/>
    <w:rPr>
      <w:rFonts w:ascii="Courier New" w:eastAsia="Times New Roman" w:hAnsi="Courier New" w:cs="Times New Roman"/>
      <w:sz w:val="20"/>
      <w:szCs w:val="20"/>
    </w:rPr>
  </w:style>
  <w:style w:type="character" w:styleId="PageNumber">
    <w:name w:val="page number"/>
    <w:basedOn w:val="DefaultParagraphFont"/>
    <w:rsid w:val="00C05491"/>
  </w:style>
  <w:style w:type="paragraph" w:styleId="BodyText">
    <w:name w:val="Body Text"/>
    <w:basedOn w:val="Normal"/>
    <w:link w:val="BodyTextChar"/>
    <w:rsid w:val="00C05491"/>
    <w:pPr>
      <w:spacing w:after="0" w:line="233"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C05491"/>
    <w:rPr>
      <w:rFonts w:ascii=".VnTime" w:eastAsia="Times New Roman" w:hAnsi=".VnTime" w:cs=".VnTime"/>
      <w:szCs w:val="28"/>
    </w:rPr>
  </w:style>
  <w:style w:type="paragraph" w:styleId="BodyTextIndent">
    <w:name w:val="Body Text Indent"/>
    <w:basedOn w:val="Normal"/>
    <w:link w:val="BodyTextIndentChar"/>
    <w:rsid w:val="00C05491"/>
    <w:pPr>
      <w:spacing w:after="120" w:line="240" w:lineRule="auto"/>
      <w:ind w:left="36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rsid w:val="00C05491"/>
    <w:rPr>
      <w:rFonts w:ascii=".VnTime" w:eastAsia="Times New Roman" w:hAnsi=".VnTime" w:cs=".VnTime"/>
      <w:szCs w:val="28"/>
    </w:rPr>
  </w:style>
  <w:style w:type="paragraph" w:styleId="BodyTextIndent2">
    <w:name w:val="Body Text Indent 2"/>
    <w:basedOn w:val="Normal"/>
    <w:link w:val="BodyTextIndent2Char"/>
    <w:rsid w:val="00C05491"/>
    <w:pPr>
      <w:spacing w:after="120" w:line="480" w:lineRule="auto"/>
      <w:ind w:left="360"/>
      <w:jc w:val="both"/>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C05491"/>
    <w:rPr>
      <w:rFonts w:ascii=".VnTime" w:eastAsia="Times New Roman" w:hAnsi=".VnTime" w:cs=".VnTime"/>
      <w:szCs w:val="28"/>
    </w:rPr>
  </w:style>
  <w:style w:type="table" w:styleId="TableGrid">
    <w:name w:val="Table Grid"/>
    <w:basedOn w:val="TableNormal"/>
    <w:rsid w:val="00C05491"/>
    <w:pPr>
      <w:spacing w:after="0" w:line="240" w:lineRule="auto"/>
      <w:jc w:val="both"/>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C05491"/>
    <w:pPr>
      <w:spacing w:after="0" w:line="240" w:lineRule="auto"/>
      <w:jc w:val="both"/>
    </w:pPr>
    <w:rPr>
      <w:rFonts w:ascii=".VnTime" w:eastAsia="Times New Roman" w:hAnsi=".VnTime" w:cs=".VnTime"/>
      <w:sz w:val="20"/>
      <w:szCs w:val="20"/>
    </w:rPr>
  </w:style>
  <w:style w:type="character" w:customStyle="1" w:styleId="CommentTextChar">
    <w:name w:val="Comment Text Char"/>
    <w:basedOn w:val="DefaultParagraphFont"/>
    <w:link w:val="CommentText"/>
    <w:semiHidden/>
    <w:rsid w:val="00C05491"/>
    <w:rPr>
      <w:rFonts w:ascii=".VnTime" w:eastAsia="Times New Roman" w:hAnsi=".VnTime" w:cs=".VnTime"/>
      <w:sz w:val="20"/>
      <w:szCs w:val="20"/>
    </w:rPr>
  </w:style>
  <w:style w:type="paragraph" w:styleId="CommentSubject">
    <w:name w:val="annotation subject"/>
    <w:basedOn w:val="CommentText"/>
    <w:next w:val="CommentText"/>
    <w:link w:val="CommentSubjectChar"/>
    <w:semiHidden/>
    <w:rsid w:val="00C05491"/>
    <w:rPr>
      <w:b/>
      <w:bCs/>
    </w:rPr>
  </w:style>
  <w:style w:type="character" w:customStyle="1" w:styleId="CommentSubjectChar">
    <w:name w:val="Comment Subject Char"/>
    <w:basedOn w:val="CommentTextChar"/>
    <w:link w:val="CommentSubject"/>
    <w:semiHidden/>
    <w:rsid w:val="00C05491"/>
    <w:rPr>
      <w:b/>
      <w:bCs/>
    </w:rPr>
  </w:style>
  <w:style w:type="paragraph" w:customStyle="1" w:styleId="Char">
    <w:name w:val="Char"/>
    <w:basedOn w:val="Normal"/>
    <w:next w:val="Normal"/>
    <w:autoRedefine/>
    <w:semiHidden/>
    <w:rsid w:val="00C05491"/>
    <w:pPr>
      <w:spacing w:before="120" w:after="120" w:line="312" w:lineRule="auto"/>
    </w:pPr>
    <w:rPr>
      <w:rFonts w:ascii=".VnTime" w:eastAsia="Times New Roman" w:hAnsi=".VnTime" w:cs=".VnTime"/>
      <w:sz w:val="28"/>
      <w:szCs w:val="28"/>
    </w:rPr>
  </w:style>
  <w:style w:type="character" w:customStyle="1" w:styleId="msonormal0">
    <w:name w:val="msonormal"/>
    <w:basedOn w:val="DefaultParagraphFont"/>
    <w:rsid w:val="00C05491"/>
  </w:style>
  <w:style w:type="paragraph" w:customStyle="1" w:styleId="Normal1">
    <w:name w:val="Normal1"/>
    <w:basedOn w:val="Normal"/>
    <w:next w:val="Normal"/>
    <w:autoRedefine/>
    <w:semiHidden/>
    <w:rsid w:val="00C05491"/>
    <w:pPr>
      <w:spacing w:line="240" w:lineRule="exact"/>
    </w:pPr>
    <w:rPr>
      <w:rFonts w:ascii=".VnTime" w:eastAsia="Times New Roman" w:hAnsi=".VnTime" w:cs=".VnTime"/>
      <w:sz w:val="28"/>
      <w:szCs w:val="28"/>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C05491"/>
    <w:pPr>
      <w:spacing w:line="240" w:lineRule="exact"/>
      <w:jc w:val="both"/>
    </w:pPr>
    <w:rPr>
      <w:rFonts w:ascii="Times New Roman" w:eastAsia="Times New Roman" w:hAnsi="Times New Roman" w:cs="Times New Roman"/>
      <w:b/>
      <w:bCs/>
      <w:sz w:val="30"/>
      <w:szCs w:val="30"/>
    </w:rPr>
  </w:style>
  <w:style w:type="paragraph" w:customStyle="1" w:styleId="CharCharCharCharCharCharCharCharCharCharCharCharCharCharCharCharCharChar">
    <w:name w:val="Char Char Char Char Char Char Char Char Char Char Char Char Char Char Char Char Char Char"/>
    <w:basedOn w:val="Normal"/>
    <w:rsid w:val="00C05491"/>
    <w:pPr>
      <w:spacing w:line="240" w:lineRule="exact"/>
    </w:pPr>
    <w:rPr>
      <w:rFonts w:ascii="Arial" w:eastAsia="Times New Roman" w:hAnsi="Arial" w:cs="Times New Roman"/>
    </w:rPr>
  </w:style>
  <w:style w:type="paragraph" w:customStyle="1" w:styleId="DefaultParagraphFontParaCharCharCharCharChar">
    <w:name w:val="Default Paragraph Font Para Char Char Char Char Char"/>
    <w:autoRedefine/>
    <w:rsid w:val="00A81D86"/>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801442"/>
    <w:pPr>
      <w:widowControl w:val="0"/>
      <w:autoSpaceDE w:val="0"/>
      <w:autoSpaceDN w:val="0"/>
      <w:adjustRightInd w:val="0"/>
      <w:snapToGrid w:val="0"/>
      <w:spacing w:before="50" w:after="50" w:line="360" w:lineRule="auto"/>
      <w:ind w:firstLineChars="200" w:firstLine="560"/>
      <w:jc w:val="both"/>
    </w:pPr>
    <w:rPr>
      <w:rFonts w:ascii="Times New Roman" w:eastAsia="FangSong_GB2312" w:hAnsi="Times New Roman" w:cs="Times New Roman"/>
      <w:color w:val="000000"/>
      <w:kern w:val="2"/>
      <w:sz w:val="24"/>
      <w:szCs w:val="24"/>
      <w:lang w:eastAsia="zh-CN"/>
    </w:rPr>
  </w:style>
  <w:style w:type="paragraph" w:customStyle="1" w:styleId="CharCharChar1Char0">
    <w:name w:val="Char Char Char1 Char"/>
    <w:basedOn w:val="Normal"/>
    <w:rsid w:val="00801442"/>
    <w:pPr>
      <w:widowControl w:val="0"/>
      <w:autoSpaceDE w:val="0"/>
      <w:autoSpaceDN w:val="0"/>
      <w:adjustRightInd w:val="0"/>
      <w:snapToGrid w:val="0"/>
      <w:spacing w:before="50" w:after="50" w:line="360" w:lineRule="auto"/>
      <w:ind w:firstLineChars="200" w:firstLine="560"/>
      <w:jc w:val="both"/>
    </w:pPr>
    <w:rPr>
      <w:rFonts w:ascii="Times New Roman" w:eastAsia="Times New Roman" w:hAnsi="Times New Roman" w:cs="Times New Roman"/>
      <w:color w:val="000000"/>
      <w:kern w:val="2"/>
      <w:sz w:val="24"/>
      <w:szCs w:val="24"/>
      <w:lang w:eastAsia="zh-CN"/>
    </w:rPr>
  </w:style>
  <w:style w:type="paragraph" w:customStyle="1" w:styleId="CharCharCharCharCharCharCharCharChar1Char">
    <w:name w:val="Char Char Char Char Char Char Char Char Char1 Char"/>
    <w:basedOn w:val="Normal"/>
    <w:rsid w:val="00801442"/>
    <w:pPr>
      <w:spacing w:line="240" w:lineRule="exac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46677746">
      <w:bodyDiv w:val="1"/>
      <w:marLeft w:val="0"/>
      <w:marRight w:val="0"/>
      <w:marTop w:val="0"/>
      <w:marBottom w:val="0"/>
      <w:divBdr>
        <w:top w:val="none" w:sz="0" w:space="0" w:color="auto"/>
        <w:left w:val="none" w:sz="0" w:space="0" w:color="auto"/>
        <w:bottom w:val="none" w:sz="0" w:space="0" w:color="auto"/>
        <w:right w:val="none" w:sz="0" w:space="0" w:color="auto"/>
      </w:divBdr>
    </w:div>
    <w:div w:id="226496145">
      <w:bodyDiv w:val="1"/>
      <w:marLeft w:val="0"/>
      <w:marRight w:val="0"/>
      <w:marTop w:val="0"/>
      <w:marBottom w:val="0"/>
      <w:divBdr>
        <w:top w:val="none" w:sz="0" w:space="0" w:color="auto"/>
        <w:left w:val="none" w:sz="0" w:space="0" w:color="auto"/>
        <w:bottom w:val="none" w:sz="0" w:space="0" w:color="auto"/>
        <w:right w:val="none" w:sz="0" w:space="0" w:color="auto"/>
      </w:divBdr>
    </w:div>
    <w:div w:id="265432471">
      <w:bodyDiv w:val="1"/>
      <w:marLeft w:val="0"/>
      <w:marRight w:val="0"/>
      <w:marTop w:val="0"/>
      <w:marBottom w:val="0"/>
      <w:divBdr>
        <w:top w:val="none" w:sz="0" w:space="0" w:color="auto"/>
        <w:left w:val="none" w:sz="0" w:space="0" w:color="auto"/>
        <w:bottom w:val="none" w:sz="0" w:space="0" w:color="auto"/>
        <w:right w:val="none" w:sz="0" w:space="0" w:color="auto"/>
      </w:divBdr>
    </w:div>
    <w:div w:id="453524709">
      <w:bodyDiv w:val="1"/>
      <w:marLeft w:val="0"/>
      <w:marRight w:val="0"/>
      <w:marTop w:val="0"/>
      <w:marBottom w:val="0"/>
      <w:divBdr>
        <w:top w:val="none" w:sz="0" w:space="0" w:color="auto"/>
        <w:left w:val="none" w:sz="0" w:space="0" w:color="auto"/>
        <w:bottom w:val="none" w:sz="0" w:space="0" w:color="auto"/>
        <w:right w:val="none" w:sz="0" w:space="0" w:color="auto"/>
      </w:divBdr>
    </w:div>
    <w:div w:id="526481984">
      <w:bodyDiv w:val="1"/>
      <w:marLeft w:val="0"/>
      <w:marRight w:val="0"/>
      <w:marTop w:val="0"/>
      <w:marBottom w:val="0"/>
      <w:divBdr>
        <w:top w:val="none" w:sz="0" w:space="0" w:color="auto"/>
        <w:left w:val="none" w:sz="0" w:space="0" w:color="auto"/>
        <w:bottom w:val="none" w:sz="0" w:space="0" w:color="auto"/>
        <w:right w:val="none" w:sz="0" w:space="0" w:color="auto"/>
      </w:divBdr>
    </w:div>
    <w:div w:id="597060144">
      <w:bodyDiv w:val="1"/>
      <w:marLeft w:val="0"/>
      <w:marRight w:val="0"/>
      <w:marTop w:val="0"/>
      <w:marBottom w:val="0"/>
      <w:divBdr>
        <w:top w:val="none" w:sz="0" w:space="0" w:color="auto"/>
        <w:left w:val="none" w:sz="0" w:space="0" w:color="auto"/>
        <w:bottom w:val="none" w:sz="0" w:space="0" w:color="auto"/>
        <w:right w:val="none" w:sz="0" w:space="0" w:color="auto"/>
      </w:divBdr>
    </w:div>
    <w:div w:id="607270978">
      <w:bodyDiv w:val="1"/>
      <w:marLeft w:val="0"/>
      <w:marRight w:val="0"/>
      <w:marTop w:val="0"/>
      <w:marBottom w:val="0"/>
      <w:divBdr>
        <w:top w:val="none" w:sz="0" w:space="0" w:color="auto"/>
        <w:left w:val="none" w:sz="0" w:space="0" w:color="auto"/>
        <w:bottom w:val="none" w:sz="0" w:space="0" w:color="auto"/>
        <w:right w:val="none" w:sz="0" w:space="0" w:color="auto"/>
      </w:divBdr>
    </w:div>
    <w:div w:id="707535022">
      <w:bodyDiv w:val="1"/>
      <w:marLeft w:val="0"/>
      <w:marRight w:val="0"/>
      <w:marTop w:val="0"/>
      <w:marBottom w:val="0"/>
      <w:divBdr>
        <w:top w:val="none" w:sz="0" w:space="0" w:color="auto"/>
        <w:left w:val="none" w:sz="0" w:space="0" w:color="auto"/>
        <w:bottom w:val="none" w:sz="0" w:space="0" w:color="auto"/>
        <w:right w:val="none" w:sz="0" w:space="0" w:color="auto"/>
      </w:divBdr>
    </w:div>
    <w:div w:id="786436790">
      <w:bodyDiv w:val="1"/>
      <w:marLeft w:val="0"/>
      <w:marRight w:val="0"/>
      <w:marTop w:val="0"/>
      <w:marBottom w:val="0"/>
      <w:divBdr>
        <w:top w:val="none" w:sz="0" w:space="0" w:color="auto"/>
        <w:left w:val="none" w:sz="0" w:space="0" w:color="auto"/>
        <w:bottom w:val="none" w:sz="0" w:space="0" w:color="auto"/>
        <w:right w:val="none" w:sz="0" w:space="0" w:color="auto"/>
      </w:divBdr>
    </w:div>
    <w:div w:id="926033265">
      <w:bodyDiv w:val="1"/>
      <w:marLeft w:val="0"/>
      <w:marRight w:val="0"/>
      <w:marTop w:val="0"/>
      <w:marBottom w:val="0"/>
      <w:divBdr>
        <w:top w:val="none" w:sz="0" w:space="0" w:color="auto"/>
        <w:left w:val="none" w:sz="0" w:space="0" w:color="auto"/>
        <w:bottom w:val="none" w:sz="0" w:space="0" w:color="auto"/>
        <w:right w:val="none" w:sz="0" w:space="0" w:color="auto"/>
      </w:divBdr>
    </w:div>
    <w:div w:id="1097676638">
      <w:bodyDiv w:val="1"/>
      <w:marLeft w:val="0"/>
      <w:marRight w:val="0"/>
      <w:marTop w:val="0"/>
      <w:marBottom w:val="0"/>
      <w:divBdr>
        <w:top w:val="none" w:sz="0" w:space="0" w:color="auto"/>
        <w:left w:val="none" w:sz="0" w:space="0" w:color="auto"/>
        <w:bottom w:val="none" w:sz="0" w:space="0" w:color="auto"/>
        <w:right w:val="none" w:sz="0" w:space="0" w:color="auto"/>
      </w:divBdr>
    </w:div>
    <w:div w:id="1207714361">
      <w:bodyDiv w:val="1"/>
      <w:marLeft w:val="0"/>
      <w:marRight w:val="0"/>
      <w:marTop w:val="0"/>
      <w:marBottom w:val="0"/>
      <w:divBdr>
        <w:top w:val="none" w:sz="0" w:space="0" w:color="auto"/>
        <w:left w:val="none" w:sz="0" w:space="0" w:color="auto"/>
        <w:bottom w:val="none" w:sz="0" w:space="0" w:color="auto"/>
        <w:right w:val="none" w:sz="0" w:space="0" w:color="auto"/>
      </w:divBdr>
    </w:div>
    <w:div w:id="1232540971">
      <w:bodyDiv w:val="1"/>
      <w:marLeft w:val="0"/>
      <w:marRight w:val="0"/>
      <w:marTop w:val="0"/>
      <w:marBottom w:val="0"/>
      <w:divBdr>
        <w:top w:val="none" w:sz="0" w:space="0" w:color="auto"/>
        <w:left w:val="none" w:sz="0" w:space="0" w:color="auto"/>
        <w:bottom w:val="none" w:sz="0" w:space="0" w:color="auto"/>
        <w:right w:val="none" w:sz="0" w:space="0" w:color="auto"/>
      </w:divBdr>
    </w:div>
    <w:div w:id="1375960901">
      <w:bodyDiv w:val="1"/>
      <w:marLeft w:val="0"/>
      <w:marRight w:val="0"/>
      <w:marTop w:val="0"/>
      <w:marBottom w:val="0"/>
      <w:divBdr>
        <w:top w:val="none" w:sz="0" w:space="0" w:color="auto"/>
        <w:left w:val="none" w:sz="0" w:space="0" w:color="auto"/>
        <w:bottom w:val="none" w:sz="0" w:space="0" w:color="auto"/>
        <w:right w:val="none" w:sz="0" w:space="0" w:color="auto"/>
      </w:divBdr>
    </w:div>
    <w:div w:id="1443258427">
      <w:bodyDiv w:val="1"/>
      <w:marLeft w:val="0"/>
      <w:marRight w:val="0"/>
      <w:marTop w:val="0"/>
      <w:marBottom w:val="0"/>
      <w:divBdr>
        <w:top w:val="none" w:sz="0" w:space="0" w:color="auto"/>
        <w:left w:val="none" w:sz="0" w:space="0" w:color="auto"/>
        <w:bottom w:val="none" w:sz="0" w:space="0" w:color="auto"/>
        <w:right w:val="none" w:sz="0" w:space="0" w:color="auto"/>
      </w:divBdr>
    </w:div>
    <w:div w:id="1449351436">
      <w:bodyDiv w:val="1"/>
      <w:marLeft w:val="0"/>
      <w:marRight w:val="0"/>
      <w:marTop w:val="0"/>
      <w:marBottom w:val="0"/>
      <w:divBdr>
        <w:top w:val="none" w:sz="0" w:space="0" w:color="auto"/>
        <w:left w:val="none" w:sz="0" w:space="0" w:color="auto"/>
        <w:bottom w:val="none" w:sz="0" w:space="0" w:color="auto"/>
        <w:right w:val="none" w:sz="0" w:space="0" w:color="auto"/>
      </w:divBdr>
    </w:div>
    <w:div w:id="1458451237">
      <w:bodyDiv w:val="1"/>
      <w:marLeft w:val="0"/>
      <w:marRight w:val="0"/>
      <w:marTop w:val="0"/>
      <w:marBottom w:val="0"/>
      <w:divBdr>
        <w:top w:val="none" w:sz="0" w:space="0" w:color="auto"/>
        <w:left w:val="none" w:sz="0" w:space="0" w:color="auto"/>
        <w:bottom w:val="none" w:sz="0" w:space="0" w:color="auto"/>
        <w:right w:val="none" w:sz="0" w:space="0" w:color="auto"/>
      </w:divBdr>
    </w:div>
    <w:div w:id="1479297737">
      <w:bodyDiv w:val="1"/>
      <w:marLeft w:val="0"/>
      <w:marRight w:val="0"/>
      <w:marTop w:val="0"/>
      <w:marBottom w:val="0"/>
      <w:divBdr>
        <w:top w:val="none" w:sz="0" w:space="0" w:color="auto"/>
        <w:left w:val="none" w:sz="0" w:space="0" w:color="auto"/>
        <w:bottom w:val="none" w:sz="0" w:space="0" w:color="auto"/>
        <w:right w:val="none" w:sz="0" w:space="0" w:color="auto"/>
      </w:divBdr>
    </w:div>
    <w:div w:id="1538926731">
      <w:bodyDiv w:val="1"/>
      <w:marLeft w:val="0"/>
      <w:marRight w:val="0"/>
      <w:marTop w:val="0"/>
      <w:marBottom w:val="0"/>
      <w:divBdr>
        <w:top w:val="none" w:sz="0" w:space="0" w:color="auto"/>
        <w:left w:val="none" w:sz="0" w:space="0" w:color="auto"/>
        <w:bottom w:val="none" w:sz="0" w:space="0" w:color="auto"/>
        <w:right w:val="none" w:sz="0" w:space="0" w:color="auto"/>
      </w:divBdr>
    </w:div>
    <w:div w:id="1606230145">
      <w:bodyDiv w:val="1"/>
      <w:marLeft w:val="0"/>
      <w:marRight w:val="0"/>
      <w:marTop w:val="0"/>
      <w:marBottom w:val="0"/>
      <w:divBdr>
        <w:top w:val="none" w:sz="0" w:space="0" w:color="auto"/>
        <w:left w:val="none" w:sz="0" w:space="0" w:color="auto"/>
        <w:bottom w:val="none" w:sz="0" w:space="0" w:color="auto"/>
        <w:right w:val="none" w:sz="0" w:space="0" w:color="auto"/>
      </w:divBdr>
    </w:div>
    <w:div w:id="1656640363">
      <w:bodyDiv w:val="1"/>
      <w:marLeft w:val="0"/>
      <w:marRight w:val="0"/>
      <w:marTop w:val="0"/>
      <w:marBottom w:val="0"/>
      <w:divBdr>
        <w:top w:val="none" w:sz="0" w:space="0" w:color="auto"/>
        <w:left w:val="none" w:sz="0" w:space="0" w:color="auto"/>
        <w:bottom w:val="none" w:sz="0" w:space="0" w:color="auto"/>
        <w:right w:val="none" w:sz="0" w:space="0" w:color="auto"/>
      </w:divBdr>
    </w:div>
    <w:div w:id="1712339302">
      <w:bodyDiv w:val="1"/>
      <w:marLeft w:val="0"/>
      <w:marRight w:val="0"/>
      <w:marTop w:val="0"/>
      <w:marBottom w:val="0"/>
      <w:divBdr>
        <w:top w:val="none" w:sz="0" w:space="0" w:color="auto"/>
        <w:left w:val="none" w:sz="0" w:space="0" w:color="auto"/>
        <w:bottom w:val="none" w:sz="0" w:space="0" w:color="auto"/>
        <w:right w:val="none" w:sz="0" w:space="0" w:color="auto"/>
      </w:divBdr>
    </w:div>
    <w:div w:id="1803572984">
      <w:bodyDiv w:val="1"/>
      <w:marLeft w:val="0"/>
      <w:marRight w:val="0"/>
      <w:marTop w:val="0"/>
      <w:marBottom w:val="0"/>
      <w:divBdr>
        <w:top w:val="none" w:sz="0" w:space="0" w:color="auto"/>
        <w:left w:val="none" w:sz="0" w:space="0" w:color="auto"/>
        <w:bottom w:val="none" w:sz="0" w:space="0" w:color="auto"/>
        <w:right w:val="none" w:sz="0" w:space="0" w:color="auto"/>
      </w:divBdr>
    </w:div>
    <w:div w:id="1883589721">
      <w:bodyDiv w:val="1"/>
      <w:marLeft w:val="0"/>
      <w:marRight w:val="0"/>
      <w:marTop w:val="0"/>
      <w:marBottom w:val="0"/>
      <w:divBdr>
        <w:top w:val="none" w:sz="0" w:space="0" w:color="auto"/>
        <w:left w:val="none" w:sz="0" w:space="0" w:color="auto"/>
        <w:bottom w:val="none" w:sz="0" w:space="0" w:color="auto"/>
        <w:right w:val="none" w:sz="0" w:space="0" w:color="auto"/>
      </w:divBdr>
    </w:div>
    <w:div w:id="20305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4029-14B5-4C9D-8046-518EF009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22</Pages>
  <Words>7005</Words>
  <Characters>39931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HEPZA</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Huong</dc:creator>
  <cp:lastModifiedBy>Mr Huấn</cp:lastModifiedBy>
  <cp:revision>353</cp:revision>
  <cp:lastPrinted>2019-10-29T02:10:00Z</cp:lastPrinted>
  <dcterms:created xsi:type="dcterms:W3CDTF">2019-08-15T04:32:00Z</dcterms:created>
  <dcterms:modified xsi:type="dcterms:W3CDTF">2019-10-29T03:55:00Z</dcterms:modified>
</cp:coreProperties>
</file>